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DDA" w:rsidRPr="005015CC" w:rsidRDefault="006B5DDA" w:rsidP="006B5DDA">
      <w:pPr>
        <w:spacing w:after="0" w:line="240" w:lineRule="auto"/>
        <w:jc w:val="right"/>
        <w:rPr>
          <w:rFonts w:ascii="Times New Roman" w:hAnsi="Times New Roman" w:cs="Times New Roman"/>
          <w:b/>
          <w:sz w:val="28"/>
          <w:szCs w:val="28"/>
          <w:lang w:val="en-GB"/>
        </w:rPr>
      </w:pPr>
      <w:bookmarkStart w:id="0" w:name="_GoBack"/>
      <w:bookmarkEnd w:id="0"/>
      <w:proofErr w:type="spellStart"/>
      <w:r w:rsidRPr="005015CC">
        <w:rPr>
          <w:rFonts w:ascii="Times New Roman" w:hAnsi="Times New Roman" w:cs="Times New Roman"/>
          <w:b/>
          <w:sz w:val="28"/>
          <w:szCs w:val="28"/>
          <w:lang w:val="en-GB"/>
        </w:rPr>
        <w:t>Mykhailo</w:t>
      </w:r>
      <w:proofErr w:type="spellEnd"/>
      <w:r w:rsidRPr="005015CC">
        <w:rPr>
          <w:rFonts w:ascii="Times New Roman" w:hAnsi="Times New Roman" w:cs="Times New Roman"/>
          <w:b/>
          <w:sz w:val="28"/>
          <w:szCs w:val="28"/>
          <w:lang w:val="en-GB"/>
        </w:rPr>
        <w:t xml:space="preserve"> </w:t>
      </w:r>
      <w:proofErr w:type="spellStart"/>
      <w:r w:rsidRPr="005015CC">
        <w:rPr>
          <w:rFonts w:ascii="Times New Roman" w:hAnsi="Times New Roman" w:cs="Times New Roman"/>
          <w:b/>
          <w:sz w:val="28"/>
          <w:szCs w:val="28"/>
          <w:lang w:val="en-GB"/>
        </w:rPr>
        <w:t>Gonchar</w:t>
      </w:r>
      <w:proofErr w:type="spellEnd"/>
      <w:r w:rsidRPr="005015CC">
        <w:rPr>
          <w:rFonts w:ascii="Times New Roman" w:hAnsi="Times New Roman" w:cs="Times New Roman"/>
          <w:b/>
          <w:sz w:val="28"/>
          <w:szCs w:val="28"/>
          <w:lang w:val="en-GB"/>
        </w:rPr>
        <w:t xml:space="preserve">, President, </w:t>
      </w:r>
    </w:p>
    <w:p w:rsidR="006B5DDA" w:rsidRPr="005015CC" w:rsidRDefault="006B5DDA" w:rsidP="006B5DDA">
      <w:pPr>
        <w:spacing w:after="0" w:line="240" w:lineRule="auto"/>
        <w:jc w:val="right"/>
        <w:rPr>
          <w:rFonts w:ascii="Times New Roman" w:hAnsi="Times New Roman" w:cs="Times New Roman"/>
          <w:b/>
          <w:sz w:val="28"/>
          <w:szCs w:val="28"/>
          <w:lang w:val="en-GB"/>
        </w:rPr>
      </w:pPr>
      <w:r w:rsidRPr="005015CC">
        <w:rPr>
          <w:rFonts w:ascii="Times New Roman" w:hAnsi="Times New Roman" w:cs="Times New Roman"/>
          <w:b/>
          <w:sz w:val="28"/>
          <w:szCs w:val="28"/>
          <w:lang w:val="en-GB"/>
        </w:rPr>
        <w:t xml:space="preserve">Centre for Global Studies Strategy XXI </w:t>
      </w:r>
    </w:p>
    <w:p w:rsidR="006B5DDA" w:rsidRPr="00D97E57" w:rsidRDefault="006B5DDA" w:rsidP="00D97E57">
      <w:pPr>
        <w:spacing w:after="0" w:line="240" w:lineRule="auto"/>
        <w:rPr>
          <w:rFonts w:ascii="Times New Roman" w:hAnsi="Times New Roman" w:cs="Times New Roman"/>
          <w:b/>
          <w:sz w:val="32"/>
          <w:szCs w:val="32"/>
          <w:lang w:val="en-GB"/>
        </w:rPr>
      </w:pPr>
    </w:p>
    <w:p w:rsidR="00513D24" w:rsidRPr="00217D64" w:rsidRDefault="001910B6" w:rsidP="00D97E57">
      <w:pPr>
        <w:spacing w:after="0" w:line="240" w:lineRule="auto"/>
        <w:jc w:val="center"/>
        <w:rPr>
          <w:rFonts w:ascii="Times New Roman" w:hAnsi="Times New Roman" w:cs="Times New Roman"/>
          <w:b/>
          <w:sz w:val="28"/>
          <w:szCs w:val="28"/>
          <w:lang w:val="en-GB"/>
        </w:rPr>
      </w:pPr>
      <w:r w:rsidRPr="00217D64">
        <w:rPr>
          <w:rFonts w:ascii="Times New Roman" w:hAnsi="Times New Roman" w:cs="Times New Roman"/>
          <w:b/>
          <w:sz w:val="28"/>
          <w:szCs w:val="28"/>
          <w:lang w:val="en-GB"/>
        </w:rPr>
        <w:t>Theses for the speech</w:t>
      </w:r>
    </w:p>
    <w:p w:rsidR="00217D64" w:rsidRPr="00217D64" w:rsidRDefault="00217D64" w:rsidP="00D97E57">
      <w:pPr>
        <w:spacing w:after="0" w:line="240" w:lineRule="auto"/>
        <w:jc w:val="center"/>
        <w:rPr>
          <w:rFonts w:ascii="Times New Roman" w:hAnsi="Times New Roman" w:cs="Times New Roman"/>
          <w:b/>
          <w:sz w:val="28"/>
          <w:szCs w:val="28"/>
          <w:lang w:val="en-GB"/>
        </w:rPr>
      </w:pPr>
      <w:r w:rsidRPr="00217D64">
        <w:rPr>
          <w:rFonts w:ascii="Times New Roman" w:hAnsi="Times New Roman" w:cs="Times New Roman"/>
          <w:b/>
          <w:sz w:val="28"/>
          <w:szCs w:val="28"/>
          <w:lang w:val="en-GB"/>
        </w:rPr>
        <w:t>(Washington D.C., February 23-26, 2015)</w:t>
      </w:r>
    </w:p>
    <w:p w:rsidR="00D735C2" w:rsidRPr="00217D64" w:rsidRDefault="00D735C2" w:rsidP="00D97E57">
      <w:pPr>
        <w:spacing w:after="0" w:line="240" w:lineRule="auto"/>
        <w:jc w:val="center"/>
        <w:rPr>
          <w:rFonts w:ascii="Times New Roman" w:hAnsi="Times New Roman" w:cs="Times New Roman"/>
          <w:b/>
          <w:sz w:val="28"/>
          <w:szCs w:val="28"/>
          <w:lang w:val="en-GB"/>
        </w:rPr>
      </w:pPr>
    </w:p>
    <w:p w:rsidR="00D750D6" w:rsidRPr="00217D64" w:rsidRDefault="002D7305"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b/>
          <w:sz w:val="28"/>
          <w:szCs w:val="28"/>
          <w:lang w:val="en-GB"/>
        </w:rPr>
        <w:t>1</w:t>
      </w:r>
      <w:r w:rsidR="00576362" w:rsidRPr="00217D64">
        <w:rPr>
          <w:rFonts w:ascii="Times New Roman" w:hAnsi="Times New Roman" w:cs="Times New Roman"/>
          <w:b/>
          <w:sz w:val="28"/>
          <w:szCs w:val="28"/>
          <w:lang w:val="en-GB"/>
        </w:rPr>
        <w:t>.</w:t>
      </w:r>
      <w:r w:rsidR="00576362" w:rsidRPr="00217D64">
        <w:rPr>
          <w:rFonts w:ascii="Times New Roman" w:hAnsi="Times New Roman" w:cs="Times New Roman"/>
          <w:sz w:val="28"/>
          <w:szCs w:val="28"/>
          <w:lang w:val="en-GB"/>
        </w:rPr>
        <w:t xml:space="preserve">  </w:t>
      </w:r>
      <w:r w:rsidR="00D750D6" w:rsidRPr="00217D64">
        <w:rPr>
          <w:rFonts w:ascii="Times New Roman" w:hAnsi="Times New Roman" w:cs="Times New Roman"/>
          <w:sz w:val="28"/>
          <w:szCs w:val="28"/>
          <w:lang w:val="en-GB"/>
        </w:rPr>
        <w:t xml:space="preserve">2014 </w:t>
      </w:r>
      <w:r w:rsidR="003B3CED" w:rsidRPr="00217D64">
        <w:rPr>
          <w:rFonts w:ascii="Times New Roman" w:hAnsi="Times New Roman" w:cs="Times New Roman"/>
          <w:sz w:val="28"/>
          <w:szCs w:val="28"/>
          <w:lang w:val="en-GB"/>
        </w:rPr>
        <w:t xml:space="preserve">has become the first year in the history of Ukrainian-Russian gas relations, when because of gas blockade from Gazprom Ukraine </w:t>
      </w:r>
      <w:r w:rsidR="005015CC" w:rsidRPr="00217D64">
        <w:rPr>
          <w:rFonts w:ascii="Times New Roman" w:hAnsi="Times New Roman" w:cs="Times New Roman"/>
          <w:sz w:val="28"/>
          <w:szCs w:val="28"/>
          <w:lang w:val="en-GB"/>
        </w:rPr>
        <w:t>have not</w:t>
      </w:r>
      <w:r w:rsidR="003B3CED" w:rsidRPr="00217D64">
        <w:rPr>
          <w:rFonts w:ascii="Times New Roman" w:hAnsi="Times New Roman" w:cs="Times New Roman"/>
          <w:sz w:val="28"/>
          <w:szCs w:val="28"/>
          <w:lang w:val="en-GB"/>
        </w:rPr>
        <w:t xml:space="preserve"> use</w:t>
      </w:r>
      <w:r w:rsidR="005015CC" w:rsidRPr="00217D64">
        <w:rPr>
          <w:rFonts w:ascii="Times New Roman" w:hAnsi="Times New Roman" w:cs="Times New Roman"/>
          <w:sz w:val="28"/>
          <w:szCs w:val="28"/>
          <w:lang w:val="en-GB"/>
        </w:rPr>
        <w:t>d</w:t>
      </w:r>
      <w:r w:rsidR="003B3CED" w:rsidRPr="00217D64">
        <w:rPr>
          <w:rFonts w:ascii="Times New Roman" w:hAnsi="Times New Roman" w:cs="Times New Roman"/>
          <w:sz w:val="28"/>
          <w:szCs w:val="28"/>
          <w:lang w:val="en-GB"/>
        </w:rPr>
        <w:t xml:space="preserve"> Russian gas </w:t>
      </w:r>
      <w:r w:rsidR="005015CC" w:rsidRPr="00217D64">
        <w:rPr>
          <w:rFonts w:ascii="Times New Roman" w:hAnsi="Times New Roman" w:cs="Times New Roman"/>
          <w:sz w:val="28"/>
          <w:szCs w:val="28"/>
          <w:lang w:val="en-GB"/>
        </w:rPr>
        <w:t>during</w:t>
      </w:r>
      <w:r w:rsidR="003B3CED" w:rsidRPr="00217D64">
        <w:rPr>
          <w:rFonts w:ascii="Times New Roman" w:hAnsi="Times New Roman" w:cs="Times New Roman"/>
          <w:sz w:val="28"/>
          <w:szCs w:val="28"/>
          <w:lang w:val="en-GB"/>
        </w:rPr>
        <w:t xml:space="preserve"> 180 days. Winter period of </w:t>
      </w:r>
      <w:r w:rsidR="00513D24" w:rsidRPr="00217D64">
        <w:rPr>
          <w:rFonts w:ascii="Times New Roman" w:hAnsi="Times New Roman" w:cs="Times New Roman"/>
          <w:sz w:val="28"/>
          <w:szCs w:val="28"/>
          <w:lang w:val="en-GB"/>
        </w:rPr>
        <w:t>2014/2015</w:t>
      </w:r>
      <w:r w:rsidR="003B3CED" w:rsidRPr="00217D64">
        <w:rPr>
          <w:rFonts w:ascii="Times New Roman" w:hAnsi="Times New Roman" w:cs="Times New Roman"/>
          <w:sz w:val="28"/>
          <w:szCs w:val="28"/>
          <w:lang w:val="en-GB"/>
        </w:rPr>
        <w:t xml:space="preserve"> Ukraine </w:t>
      </w:r>
      <w:r w:rsidR="005015CC" w:rsidRPr="00217D64">
        <w:rPr>
          <w:rFonts w:ascii="Times New Roman" w:hAnsi="Times New Roman" w:cs="Times New Roman"/>
          <w:sz w:val="28"/>
          <w:szCs w:val="28"/>
          <w:lang w:val="en-GB"/>
        </w:rPr>
        <w:t xml:space="preserve">also </w:t>
      </w:r>
      <w:r w:rsidR="003B3CED" w:rsidRPr="00217D64">
        <w:rPr>
          <w:rFonts w:ascii="Times New Roman" w:hAnsi="Times New Roman" w:cs="Times New Roman"/>
          <w:sz w:val="28"/>
          <w:szCs w:val="28"/>
          <w:lang w:val="en-GB"/>
        </w:rPr>
        <w:t>passed through with the own gas product</w:t>
      </w:r>
      <w:r w:rsidR="005015CC" w:rsidRPr="00217D64">
        <w:rPr>
          <w:rFonts w:ascii="Times New Roman" w:hAnsi="Times New Roman" w:cs="Times New Roman"/>
          <w:sz w:val="28"/>
          <w:szCs w:val="28"/>
          <w:lang w:val="en-GB"/>
        </w:rPr>
        <w:t xml:space="preserve">ion, reverse flows from the EU and </w:t>
      </w:r>
      <w:r w:rsidR="003B3CED" w:rsidRPr="00217D64">
        <w:rPr>
          <w:rFonts w:ascii="Times New Roman" w:hAnsi="Times New Roman" w:cs="Times New Roman"/>
          <w:sz w:val="28"/>
          <w:szCs w:val="28"/>
          <w:lang w:val="en-GB"/>
        </w:rPr>
        <w:t>gas from storage. Main indicators of gas consumption and import</w:t>
      </w:r>
      <w:r w:rsidR="005015CC" w:rsidRPr="00217D64">
        <w:rPr>
          <w:rFonts w:ascii="Times New Roman" w:hAnsi="Times New Roman" w:cs="Times New Roman"/>
          <w:sz w:val="28"/>
          <w:szCs w:val="28"/>
          <w:lang w:val="en-GB"/>
        </w:rPr>
        <w:t>s</w:t>
      </w:r>
      <w:r w:rsidR="003B3CED" w:rsidRPr="00217D64">
        <w:rPr>
          <w:rFonts w:ascii="Times New Roman" w:hAnsi="Times New Roman" w:cs="Times New Roman"/>
          <w:sz w:val="28"/>
          <w:szCs w:val="28"/>
          <w:lang w:val="en-GB"/>
        </w:rPr>
        <w:t xml:space="preserve"> in the current decade make evident steady reduction of gas </w:t>
      </w:r>
      <w:r w:rsidR="005015CC" w:rsidRPr="00217D64">
        <w:rPr>
          <w:rFonts w:ascii="Times New Roman" w:hAnsi="Times New Roman" w:cs="Times New Roman"/>
          <w:sz w:val="28"/>
          <w:szCs w:val="28"/>
          <w:lang w:val="en-GB"/>
        </w:rPr>
        <w:t>leverage impact</w:t>
      </w:r>
      <w:r w:rsidR="003B3CED" w:rsidRPr="00217D64">
        <w:rPr>
          <w:rFonts w:ascii="Times New Roman" w:hAnsi="Times New Roman" w:cs="Times New Roman"/>
          <w:sz w:val="28"/>
          <w:szCs w:val="28"/>
          <w:lang w:val="en-GB"/>
        </w:rPr>
        <w:t xml:space="preserve"> on economics and policy of </w:t>
      </w:r>
      <w:r w:rsidR="005015CC" w:rsidRPr="00217D64">
        <w:rPr>
          <w:rFonts w:ascii="Times New Roman" w:hAnsi="Times New Roman" w:cs="Times New Roman"/>
          <w:sz w:val="28"/>
          <w:szCs w:val="28"/>
          <w:lang w:val="en-GB"/>
        </w:rPr>
        <w:t>Ukraine;</w:t>
      </w:r>
      <w:r w:rsidR="003B3CED" w:rsidRPr="00217D64">
        <w:rPr>
          <w:rFonts w:ascii="Times New Roman" w:hAnsi="Times New Roman" w:cs="Times New Roman"/>
          <w:sz w:val="28"/>
          <w:szCs w:val="28"/>
          <w:lang w:val="en-GB"/>
        </w:rPr>
        <w:t xml:space="preserve"> </w:t>
      </w:r>
      <w:r w:rsidR="005015CC" w:rsidRPr="00217D64">
        <w:rPr>
          <w:rFonts w:ascii="Times New Roman" w:hAnsi="Times New Roman" w:cs="Times New Roman"/>
          <w:sz w:val="28"/>
          <w:szCs w:val="28"/>
          <w:lang w:val="en-GB"/>
        </w:rPr>
        <w:t xml:space="preserve">however </w:t>
      </w:r>
      <w:r w:rsidR="003B3CED" w:rsidRPr="00217D64">
        <w:rPr>
          <w:rFonts w:ascii="Times New Roman" w:hAnsi="Times New Roman" w:cs="Times New Roman"/>
          <w:sz w:val="28"/>
          <w:szCs w:val="28"/>
          <w:lang w:val="en-GB"/>
        </w:rPr>
        <w:t>minimization is not very significant</w:t>
      </w:r>
      <w:r w:rsidR="005015CC" w:rsidRPr="00217D64">
        <w:rPr>
          <w:rFonts w:ascii="Times New Roman" w:hAnsi="Times New Roman" w:cs="Times New Roman"/>
          <w:sz w:val="28"/>
          <w:szCs w:val="28"/>
          <w:lang w:val="en-GB"/>
        </w:rPr>
        <w:t xml:space="preserve"> as yet</w:t>
      </w:r>
      <w:r w:rsidR="00D97E57" w:rsidRPr="00217D64">
        <w:rPr>
          <w:rFonts w:ascii="Times New Roman" w:hAnsi="Times New Roman" w:cs="Times New Roman"/>
          <w:sz w:val="28"/>
          <w:szCs w:val="28"/>
          <w:lang w:val="en-GB"/>
        </w:rPr>
        <w:t>.</w:t>
      </w:r>
      <w:r w:rsidR="00D750D6" w:rsidRPr="00217D64">
        <w:rPr>
          <w:rFonts w:ascii="Times New Roman" w:hAnsi="Times New Roman" w:cs="Times New Roman"/>
          <w:sz w:val="28"/>
          <w:szCs w:val="28"/>
          <w:lang w:val="en-GB"/>
        </w:rPr>
        <w:t xml:space="preserve"> </w:t>
      </w:r>
      <w:r w:rsidR="00D97E57" w:rsidRPr="00217D64">
        <w:rPr>
          <w:rFonts w:ascii="Times New Roman" w:hAnsi="Times New Roman" w:cs="Times New Roman"/>
          <w:b/>
          <w:color w:val="FF0000"/>
          <w:sz w:val="28"/>
          <w:szCs w:val="28"/>
          <w:lang w:val="en-GB"/>
        </w:rPr>
        <w:t>(Slide 2)</w:t>
      </w:r>
    </w:p>
    <w:p w:rsidR="0026001A" w:rsidRPr="00217D64" w:rsidRDefault="0026001A" w:rsidP="00D97E57">
      <w:pPr>
        <w:spacing w:after="0" w:line="240" w:lineRule="auto"/>
        <w:jc w:val="both"/>
        <w:rPr>
          <w:rFonts w:ascii="Times New Roman" w:hAnsi="Times New Roman" w:cs="Times New Roman"/>
          <w:sz w:val="28"/>
          <w:szCs w:val="28"/>
          <w:lang w:val="en-GB"/>
        </w:rPr>
      </w:pPr>
    </w:p>
    <w:p w:rsidR="0026001A" w:rsidRPr="00217D64" w:rsidRDefault="003B3CED" w:rsidP="00D97E57">
      <w:pPr>
        <w:spacing w:after="0" w:line="240" w:lineRule="auto"/>
        <w:jc w:val="both"/>
        <w:rPr>
          <w:rFonts w:ascii="Times New Roman" w:hAnsi="Times New Roman" w:cs="Times New Roman"/>
          <w:b/>
          <w:sz w:val="28"/>
          <w:szCs w:val="28"/>
        </w:rPr>
      </w:pPr>
      <w:r w:rsidRPr="00217D64">
        <w:rPr>
          <w:rFonts w:ascii="Times New Roman" w:hAnsi="Times New Roman" w:cs="Times New Roman"/>
          <w:sz w:val="28"/>
          <w:szCs w:val="28"/>
          <w:lang w:val="en-GB"/>
        </w:rPr>
        <w:t xml:space="preserve">Kremlin’s ”projections” about energy catastrophe in Ukraine without Russian gas together with Ukraine’s failure to ensure gas transit to the EU appeared to be only theses of Putin’s propaganda. </w:t>
      </w:r>
      <w:r w:rsidR="00081BEE" w:rsidRPr="00217D64">
        <w:rPr>
          <w:rFonts w:ascii="Times New Roman" w:hAnsi="Times New Roman" w:cs="Times New Roman"/>
          <w:sz w:val="28"/>
          <w:szCs w:val="28"/>
          <w:lang w:val="en-GB"/>
        </w:rPr>
        <w:t xml:space="preserve">Although scenario </w:t>
      </w:r>
      <w:r w:rsidR="002461D4" w:rsidRPr="00217D64">
        <w:rPr>
          <w:rFonts w:ascii="Times New Roman" w:hAnsi="Times New Roman" w:cs="Times New Roman"/>
          <w:sz w:val="28"/>
          <w:szCs w:val="28"/>
          <w:lang w:val="en-GB"/>
        </w:rPr>
        <w:t xml:space="preserve">to cut off gas supply to Ukraine and the EU is still in force, warm winter and reverse flows from Europe reduce chances for success nearly to zero. </w:t>
      </w:r>
      <w:r w:rsidR="002461D4" w:rsidRPr="00217D64">
        <w:rPr>
          <w:rFonts w:ascii="Times New Roman" w:hAnsi="Times New Roman" w:cs="Times New Roman"/>
          <w:b/>
          <w:sz w:val="28"/>
          <w:szCs w:val="28"/>
          <w:lang w:val="en-GB"/>
        </w:rPr>
        <w:t>The General “Frost” was not an ally for Kremlin this winter</w:t>
      </w:r>
      <w:r w:rsidR="00A66D02" w:rsidRPr="00217D64">
        <w:rPr>
          <w:rFonts w:ascii="Times New Roman" w:hAnsi="Times New Roman" w:cs="Times New Roman"/>
          <w:b/>
          <w:sz w:val="28"/>
          <w:szCs w:val="28"/>
          <w:lang w:val="en-GB"/>
        </w:rPr>
        <w:t xml:space="preserve">. </w:t>
      </w:r>
      <w:r w:rsidR="002F20F5" w:rsidRPr="00217D64">
        <w:rPr>
          <w:rFonts w:ascii="Times New Roman" w:hAnsi="Times New Roman" w:cs="Times New Roman"/>
          <w:b/>
          <w:sz w:val="28"/>
          <w:szCs w:val="28"/>
          <w:lang w:val="en-US"/>
        </w:rPr>
        <w:t>In recent days</w:t>
      </w:r>
      <w:r w:rsidR="00F30315" w:rsidRPr="00217D64">
        <w:rPr>
          <w:rFonts w:ascii="Times New Roman" w:hAnsi="Times New Roman" w:cs="Times New Roman"/>
          <w:b/>
          <w:sz w:val="28"/>
          <w:szCs w:val="28"/>
          <w:lang w:val="en-US"/>
        </w:rPr>
        <w:t>,</w:t>
      </w:r>
      <w:r w:rsidR="002F20F5" w:rsidRPr="00217D64">
        <w:rPr>
          <w:rFonts w:ascii="Times New Roman" w:hAnsi="Times New Roman" w:cs="Times New Roman"/>
          <w:b/>
          <w:sz w:val="28"/>
          <w:szCs w:val="28"/>
          <w:lang w:val="en-US"/>
        </w:rPr>
        <w:t xml:space="preserve"> Kremlin has started a scenario of the third gas crisis with the aim to use its last change </w:t>
      </w:r>
      <w:r w:rsidR="00F30315" w:rsidRPr="00217D64">
        <w:rPr>
          <w:rFonts w:ascii="Times New Roman" w:hAnsi="Times New Roman" w:cs="Times New Roman"/>
          <w:b/>
          <w:sz w:val="28"/>
          <w:szCs w:val="28"/>
          <w:lang w:val="en-US"/>
        </w:rPr>
        <w:t xml:space="preserve">to press with gas leverage </w:t>
      </w:r>
      <w:r w:rsidR="002F20F5" w:rsidRPr="00217D64">
        <w:rPr>
          <w:rFonts w:ascii="Times New Roman" w:hAnsi="Times New Roman" w:cs="Times New Roman"/>
          <w:b/>
          <w:sz w:val="28"/>
          <w:szCs w:val="28"/>
          <w:lang w:val="en-US"/>
        </w:rPr>
        <w:t>during this winter heating season.</w:t>
      </w:r>
      <w:r w:rsidR="002F20F5" w:rsidRPr="00217D64">
        <w:rPr>
          <w:rFonts w:ascii="Times New Roman" w:hAnsi="Times New Roman" w:cs="Times New Roman"/>
          <w:sz w:val="28"/>
          <w:szCs w:val="28"/>
          <w:lang w:val="en-US"/>
        </w:rPr>
        <w:t xml:space="preserve"> Gazprom accused </w:t>
      </w:r>
      <w:proofErr w:type="spellStart"/>
      <w:r w:rsidR="002F20F5" w:rsidRPr="00217D64">
        <w:rPr>
          <w:rFonts w:ascii="Times New Roman" w:hAnsi="Times New Roman" w:cs="Times New Roman"/>
          <w:sz w:val="28"/>
          <w:szCs w:val="28"/>
          <w:lang w:val="en-US"/>
        </w:rPr>
        <w:t>Naftogaz</w:t>
      </w:r>
      <w:proofErr w:type="spellEnd"/>
      <w:r w:rsidR="002F20F5" w:rsidRPr="00217D64">
        <w:rPr>
          <w:rFonts w:ascii="Times New Roman" w:hAnsi="Times New Roman" w:cs="Times New Roman"/>
          <w:sz w:val="28"/>
          <w:szCs w:val="28"/>
          <w:lang w:val="en-US"/>
        </w:rPr>
        <w:t xml:space="preserve"> in accumulating some debts, despite the fact, that since December 2014 all gas supplies have been made upon prepayment. At the same </w:t>
      </w:r>
      <w:r w:rsidR="00EC5319" w:rsidRPr="00217D64">
        <w:rPr>
          <w:rFonts w:ascii="Times New Roman" w:hAnsi="Times New Roman" w:cs="Times New Roman"/>
          <w:sz w:val="28"/>
          <w:szCs w:val="28"/>
          <w:lang w:val="en-US"/>
        </w:rPr>
        <w:t>time,</w:t>
      </w:r>
      <w:r w:rsidR="002F20F5" w:rsidRPr="00217D64">
        <w:rPr>
          <w:rFonts w:ascii="Times New Roman" w:hAnsi="Times New Roman" w:cs="Times New Roman"/>
          <w:sz w:val="28"/>
          <w:szCs w:val="28"/>
          <w:lang w:val="en-US"/>
        </w:rPr>
        <w:t xml:space="preserve"> Gazprom states to have started direct gas supply to DNR/LNR through GMS, which are not controlled by Ukraine and located on occupied territory. </w:t>
      </w:r>
      <w:r w:rsidR="00EC5319" w:rsidRPr="00217D64">
        <w:rPr>
          <w:rFonts w:ascii="Times New Roman" w:hAnsi="Times New Roman" w:cs="Times New Roman"/>
          <w:sz w:val="28"/>
          <w:szCs w:val="28"/>
          <w:lang w:val="en-US"/>
        </w:rPr>
        <w:t xml:space="preserve">It could be not ruled out, that Gazprom might </w:t>
      </w:r>
      <w:r w:rsidR="00F30315" w:rsidRPr="00217D64">
        <w:rPr>
          <w:rFonts w:ascii="Times New Roman" w:hAnsi="Times New Roman" w:cs="Times New Roman"/>
          <w:sz w:val="28"/>
          <w:szCs w:val="28"/>
          <w:lang w:val="en-US"/>
        </w:rPr>
        <w:t xml:space="preserve">also </w:t>
      </w:r>
      <w:r w:rsidR="00EC5319" w:rsidRPr="00217D64">
        <w:rPr>
          <w:rFonts w:ascii="Times New Roman" w:hAnsi="Times New Roman" w:cs="Times New Roman"/>
          <w:sz w:val="28"/>
          <w:szCs w:val="28"/>
          <w:lang w:val="en-US"/>
        </w:rPr>
        <w:t>stop gas transit to the EU, traditionally accusing Ukraine in “gas stealing”. The main goal is to force European Commission to support Turkish Stream as an alternative to the gas transit via Ukraine, by declaring necessity to ensure safe gas supplies to the EU</w:t>
      </w:r>
      <w:r w:rsidR="003A4D12" w:rsidRPr="00217D64">
        <w:rPr>
          <w:rFonts w:ascii="Times New Roman" w:hAnsi="Times New Roman" w:cs="Times New Roman"/>
          <w:sz w:val="28"/>
          <w:szCs w:val="28"/>
        </w:rPr>
        <w:t xml:space="preserve">. </w:t>
      </w:r>
      <w:r w:rsidR="00EC5319" w:rsidRPr="00217D64">
        <w:rPr>
          <w:rFonts w:ascii="Times New Roman" w:hAnsi="Times New Roman" w:cs="Times New Roman"/>
          <w:b/>
          <w:sz w:val="28"/>
          <w:szCs w:val="28"/>
          <w:lang w:val="en-US"/>
        </w:rPr>
        <w:t>Russia</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considers</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that</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Europe</w:t>
      </w:r>
      <w:r w:rsidR="00F30315" w:rsidRPr="00217D64">
        <w:rPr>
          <w:rFonts w:ascii="Times New Roman" w:hAnsi="Times New Roman" w:cs="Times New Roman"/>
          <w:b/>
          <w:sz w:val="28"/>
          <w:szCs w:val="28"/>
          <w:lang w:val="en-US"/>
        </w:rPr>
        <w:t>,</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be</w:t>
      </w:r>
      <w:proofErr w:type="spellStart"/>
      <w:r w:rsidR="00EC5319" w:rsidRPr="00217D64">
        <w:rPr>
          <w:rFonts w:ascii="Times New Roman" w:hAnsi="Times New Roman" w:cs="Times New Roman"/>
          <w:b/>
          <w:sz w:val="28"/>
          <w:szCs w:val="28"/>
        </w:rPr>
        <w:t>ing</w:t>
      </w:r>
      <w:proofErr w:type="spellEnd"/>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afraid</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of</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gas</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supply</w:t>
      </w:r>
      <w:r w:rsidR="00EC5319" w:rsidRPr="00217D64">
        <w:rPr>
          <w:rFonts w:ascii="Times New Roman" w:hAnsi="Times New Roman" w:cs="Times New Roman"/>
          <w:b/>
          <w:sz w:val="28"/>
          <w:szCs w:val="28"/>
        </w:rPr>
        <w:t xml:space="preserve"> </w:t>
      </w:r>
      <w:proofErr w:type="spellStart"/>
      <w:r w:rsidR="00F30315" w:rsidRPr="00217D64">
        <w:rPr>
          <w:rFonts w:ascii="Times New Roman" w:hAnsi="Times New Roman" w:cs="Times New Roman"/>
          <w:b/>
          <w:sz w:val="28"/>
          <w:szCs w:val="28"/>
          <w:lang w:val="en-US"/>
        </w:rPr>
        <w:t>stippage</w:t>
      </w:r>
      <w:proofErr w:type="spellEnd"/>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and</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comfort</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violation</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will</w:t>
      </w:r>
      <w:r w:rsidR="00EC5319" w:rsidRPr="00217D64">
        <w:rPr>
          <w:rFonts w:ascii="Times New Roman" w:hAnsi="Times New Roman" w:cs="Times New Roman"/>
          <w:b/>
          <w:sz w:val="28"/>
          <w:szCs w:val="28"/>
        </w:rPr>
        <w:t xml:space="preserve"> </w:t>
      </w:r>
      <w:proofErr w:type="spellStart"/>
      <w:r w:rsidR="00EC5319" w:rsidRPr="00217D64">
        <w:rPr>
          <w:rFonts w:ascii="Times New Roman" w:hAnsi="Times New Roman" w:cs="Times New Roman"/>
          <w:b/>
          <w:sz w:val="28"/>
          <w:szCs w:val="28"/>
        </w:rPr>
        <w:t>shut</w:t>
      </w:r>
      <w:proofErr w:type="spellEnd"/>
      <w:r w:rsidR="00EC5319" w:rsidRPr="00217D64">
        <w:rPr>
          <w:rFonts w:ascii="Times New Roman" w:hAnsi="Times New Roman" w:cs="Times New Roman"/>
          <w:b/>
          <w:sz w:val="28"/>
          <w:szCs w:val="28"/>
        </w:rPr>
        <w:t xml:space="preserve"> </w:t>
      </w:r>
      <w:proofErr w:type="spellStart"/>
      <w:r w:rsidR="00EC5319" w:rsidRPr="00217D64">
        <w:rPr>
          <w:rFonts w:ascii="Times New Roman" w:hAnsi="Times New Roman" w:cs="Times New Roman"/>
          <w:b/>
          <w:sz w:val="28"/>
          <w:szCs w:val="28"/>
        </w:rPr>
        <w:t>eyes</w:t>
      </w:r>
      <w:proofErr w:type="spellEnd"/>
      <w:r w:rsidR="00EC5319" w:rsidRPr="00217D64">
        <w:rPr>
          <w:rFonts w:ascii="Times New Roman" w:hAnsi="Times New Roman" w:cs="Times New Roman"/>
          <w:b/>
          <w:sz w:val="28"/>
          <w:szCs w:val="28"/>
        </w:rPr>
        <w:t xml:space="preserve"> </w:t>
      </w:r>
      <w:proofErr w:type="spellStart"/>
      <w:r w:rsidR="00EC5319" w:rsidRPr="00217D64">
        <w:rPr>
          <w:rFonts w:ascii="Times New Roman" w:hAnsi="Times New Roman" w:cs="Times New Roman"/>
          <w:b/>
          <w:sz w:val="28"/>
          <w:szCs w:val="28"/>
        </w:rPr>
        <w:t>to</w:t>
      </w:r>
      <w:proofErr w:type="spellEnd"/>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Russian</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behavior</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in</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the</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East</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of</w:t>
      </w:r>
      <w:r w:rsidR="00EC5319" w:rsidRPr="00217D64">
        <w:rPr>
          <w:rFonts w:ascii="Times New Roman" w:hAnsi="Times New Roman" w:cs="Times New Roman"/>
          <w:b/>
          <w:sz w:val="28"/>
          <w:szCs w:val="28"/>
        </w:rPr>
        <w:t xml:space="preserve"> </w:t>
      </w:r>
      <w:r w:rsidR="00EC5319" w:rsidRPr="00217D64">
        <w:rPr>
          <w:rFonts w:ascii="Times New Roman" w:hAnsi="Times New Roman" w:cs="Times New Roman"/>
          <w:b/>
          <w:sz w:val="28"/>
          <w:szCs w:val="28"/>
          <w:lang w:val="en-US"/>
        </w:rPr>
        <w:t>Ukraine</w:t>
      </w:r>
      <w:r w:rsidR="005735B7" w:rsidRPr="00217D64">
        <w:rPr>
          <w:rFonts w:ascii="Times New Roman" w:hAnsi="Times New Roman" w:cs="Times New Roman"/>
          <w:b/>
          <w:sz w:val="28"/>
          <w:szCs w:val="28"/>
        </w:rPr>
        <w:t>.</w:t>
      </w:r>
      <w:r w:rsidR="00EC5319" w:rsidRPr="00217D64">
        <w:rPr>
          <w:rFonts w:ascii="Times New Roman" w:hAnsi="Times New Roman" w:cs="Times New Roman"/>
          <w:sz w:val="28"/>
          <w:szCs w:val="28"/>
          <w:lang w:val="en-US"/>
        </w:rPr>
        <w:t xml:space="preserve"> </w:t>
      </w:r>
      <w:r w:rsidR="0026001A" w:rsidRPr="00217D64">
        <w:rPr>
          <w:rFonts w:ascii="Times New Roman" w:hAnsi="Times New Roman" w:cs="Times New Roman"/>
          <w:sz w:val="28"/>
          <w:szCs w:val="28"/>
          <w:lang w:val="en-US"/>
        </w:rPr>
        <w:t>I do not exclude</w:t>
      </w:r>
      <w:r w:rsidR="00EC5319" w:rsidRPr="00217D64">
        <w:rPr>
          <w:rFonts w:ascii="Times New Roman" w:hAnsi="Times New Roman" w:cs="Times New Roman"/>
          <w:b/>
          <w:sz w:val="28"/>
          <w:szCs w:val="28"/>
          <w:lang w:val="en-US"/>
        </w:rPr>
        <w:t xml:space="preserve"> </w:t>
      </w:r>
      <w:r w:rsidR="0026001A" w:rsidRPr="00217D64">
        <w:rPr>
          <w:rFonts w:ascii="Times New Roman" w:hAnsi="Times New Roman" w:cs="Times New Roman"/>
          <w:b/>
          <w:sz w:val="28"/>
          <w:szCs w:val="28"/>
          <w:lang w:val="en-US"/>
        </w:rPr>
        <w:t>case when</w:t>
      </w:r>
      <w:r w:rsidR="00EC5319" w:rsidRPr="00217D64">
        <w:rPr>
          <w:rFonts w:ascii="Times New Roman" w:hAnsi="Times New Roman" w:cs="Times New Roman"/>
          <w:b/>
          <w:sz w:val="28"/>
          <w:szCs w:val="28"/>
          <w:lang w:val="en-US"/>
        </w:rPr>
        <w:t xml:space="preserve"> key gas consumers in the EU – Germany,</w:t>
      </w:r>
      <w:r w:rsidR="00DE1259" w:rsidRPr="00217D64">
        <w:rPr>
          <w:rFonts w:ascii="Times New Roman" w:hAnsi="Times New Roman" w:cs="Times New Roman"/>
          <w:b/>
          <w:sz w:val="28"/>
          <w:szCs w:val="28"/>
          <w:lang w:val="en-US"/>
        </w:rPr>
        <w:t xml:space="preserve"> Italy and </w:t>
      </w:r>
      <w:r w:rsidR="00EC5319" w:rsidRPr="00217D64">
        <w:rPr>
          <w:rFonts w:ascii="Times New Roman" w:hAnsi="Times New Roman" w:cs="Times New Roman"/>
          <w:b/>
          <w:sz w:val="28"/>
          <w:szCs w:val="28"/>
          <w:lang w:val="en-US"/>
        </w:rPr>
        <w:t xml:space="preserve">Hungary – </w:t>
      </w:r>
      <w:r w:rsidR="0026001A" w:rsidRPr="00217D64">
        <w:rPr>
          <w:rFonts w:ascii="Times New Roman" w:hAnsi="Times New Roman" w:cs="Times New Roman"/>
          <w:b/>
          <w:sz w:val="28"/>
          <w:szCs w:val="28"/>
          <w:lang w:val="en-US"/>
        </w:rPr>
        <w:t>will</w:t>
      </w:r>
      <w:r w:rsidR="00EC5319" w:rsidRPr="00217D64">
        <w:rPr>
          <w:rFonts w:ascii="Times New Roman" w:hAnsi="Times New Roman" w:cs="Times New Roman"/>
          <w:b/>
          <w:sz w:val="28"/>
          <w:szCs w:val="28"/>
          <w:lang w:val="en-US"/>
        </w:rPr>
        <w:t xml:space="preserve"> receiv</w:t>
      </w:r>
      <w:r w:rsidR="0026001A" w:rsidRPr="00217D64">
        <w:rPr>
          <w:rFonts w:ascii="Times New Roman" w:hAnsi="Times New Roman" w:cs="Times New Roman"/>
          <w:b/>
          <w:sz w:val="28"/>
          <w:szCs w:val="28"/>
          <w:lang w:val="en-US"/>
        </w:rPr>
        <w:t>e</w:t>
      </w:r>
      <w:r w:rsidR="00EC5319" w:rsidRPr="00217D64">
        <w:rPr>
          <w:rFonts w:ascii="Times New Roman" w:hAnsi="Times New Roman" w:cs="Times New Roman"/>
          <w:b/>
          <w:sz w:val="28"/>
          <w:szCs w:val="28"/>
          <w:lang w:val="en-US"/>
        </w:rPr>
        <w:t xml:space="preserve"> proposals on significant price reduction in turn for their “more soft” position </w:t>
      </w:r>
      <w:r w:rsidR="00DE1259" w:rsidRPr="00217D64">
        <w:rPr>
          <w:rFonts w:ascii="Times New Roman" w:hAnsi="Times New Roman" w:cs="Times New Roman"/>
          <w:b/>
          <w:sz w:val="28"/>
          <w:szCs w:val="28"/>
          <w:lang w:val="en-US"/>
        </w:rPr>
        <w:t>towards Russian involvement in Ukraine</w:t>
      </w:r>
      <w:r w:rsidR="005735B7" w:rsidRPr="00217D64">
        <w:rPr>
          <w:rFonts w:ascii="Times New Roman" w:hAnsi="Times New Roman" w:cs="Times New Roman"/>
          <w:b/>
          <w:sz w:val="28"/>
          <w:szCs w:val="28"/>
        </w:rPr>
        <w:t>.</w:t>
      </w:r>
    </w:p>
    <w:p w:rsidR="006A4F55" w:rsidRPr="00217D64" w:rsidRDefault="005735B7" w:rsidP="00D97E57">
      <w:pPr>
        <w:spacing w:after="0" w:line="240" w:lineRule="auto"/>
        <w:jc w:val="both"/>
        <w:rPr>
          <w:rFonts w:ascii="Times New Roman" w:hAnsi="Times New Roman" w:cs="Times New Roman"/>
          <w:sz w:val="28"/>
          <w:szCs w:val="28"/>
        </w:rPr>
      </w:pPr>
      <w:r w:rsidRPr="00217D64">
        <w:rPr>
          <w:rFonts w:ascii="Times New Roman" w:hAnsi="Times New Roman" w:cs="Times New Roman"/>
          <w:sz w:val="28"/>
          <w:szCs w:val="28"/>
        </w:rPr>
        <w:t xml:space="preserve">  </w:t>
      </w:r>
    </w:p>
    <w:p w:rsidR="00B81568" w:rsidRPr="00217D64" w:rsidRDefault="009913E0"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sz w:val="28"/>
          <w:szCs w:val="28"/>
          <w:lang w:val="en-GB"/>
        </w:rPr>
        <w:t xml:space="preserve">Available technical capacities make it possible to ensure gas import from the EU to Ukraine in 2015 at the average </w:t>
      </w:r>
      <w:r w:rsidR="005015CC" w:rsidRPr="00217D64">
        <w:rPr>
          <w:rFonts w:ascii="Times New Roman" w:hAnsi="Times New Roman" w:cs="Times New Roman"/>
          <w:sz w:val="28"/>
          <w:szCs w:val="28"/>
          <w:lang w:val="en-GB"/>
        </w:rPr>
        <w:t>of 19,5</w:t>
      </w:r>
      <w:r w:rsidRPr="00217D64">
        <w:rPr>
          <w:rFonts w:ascii="Times New Roman" w:hAnsi="Times New Roman" w:cs="Times New Roman"/>
          <w:sz w:val="28"/>
          <w:szCs w:val="28"/>
          <w:lang w:val="en-GB"/>
        </w:rPr>
        <w:t xml:space="preserve"> </w:t>
      </w:r>
      <w:proofErr w:type="spellStart"/>
      <w:r w:rsidRPr="00217D64">
        <w:rPr>
          <w:rFonts w:ascii="Times New Roman" w:hAnsi="Times New Roman" w:cs="Times New Roman"/>
          <w:sz w:val="28"/>
          <w:szCs w:val="28"/>
          <w:lang w:val="en-GB"/>
        </w:rPr>
        <w:t>bcm</w:t>
      </w:r>
      <w:proofErr w:type="spellEnd"/>
      <w:r w:rsidR="001E791D" w:rsidRPr="00217D64">
        <w:rPr>
          <w:rFonts w:ascii="Times New Roman" w:hAnsi="Times New Roman" w:cs="Times New Roman"/>
          <w:sz w:val="28"/>
          <w:szCs w:val="28"/>
          <w:lang w:val="en-GB"/>
        </w:rPr>
        <w:t xml:space="preserve">. </w:t>
      </w:r>
      <w:r w:rsidR="00002415" w:rsidRPr="00217D64">
        <w:rPr>
          <w:rFonts w:ascii="Times New Roman" w:hAnsi="Times New Roman" w:cs="Times New Roman"/>
          <w:b/>
          <w:color w:val="FF0000"/>
          <w:sz w:val="28"/>
          <w:szCs w:val="28"/>
          <w:lang w:val="en-GB"/>
        </w:rPr>
        <w:t>(</w:t>
      </w:r>
      <w:r w:rsidRPr="00217D64">
        <w:rPr>
          <w:rFonts w:ascii="Times New Roman" w:hAnsi="Times New Roman" w:cs="Times New Roman"/>
          <w:b/>
          <w:color w:val="FF0000"/>
          <w:sz w:val="28"/>
          <w:szCs w:val="28"/>
          <w:lang w:val="en-GB"/>
        </w:rPr>
        <w:t xml:space="preserve">Slide </w:t>
      </w:r>
      <w:r w:rsidR="00002415" w:rsidRPr="00217D64">
        <w:rPr>
          <w:rFonts w:ascii="Times New Roman" w:hAnsi="Times New Roman" w:cs="Times New Roman"/>
          <w:b/>
          <w:color w:val="FF0000"/>
          <w:sz w:val="28"/>
          <w:szCs w:val="28"/>
          <w:lang w:val="en-GB"/>
        </w:rPr>
        <w:t xml:space="preserve">3) </w:t>
      </w:r>
      <w:r w:rsidRPr="00217D64">
        <w:rPr>
          <w:rFonts w:ascii="Times New Roman" w:hAnsi="Times New Roman" w:cs="Times New Roman"/>
          <w:sz w:val="28"/>
          <w:szCs w:val="28"/>
          <w:lang w:val="en-GB"/>
        </w:rPr>
        <w:t>Directions</w:t>
      </w:r>
      <w:r w:rsidR="001E791D"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 xml:space="preserve">Slovakia </w:t>
      </w:r>
      <w:r w:rsidR="00B81568" w:rsidRPr="00217D64">
        <w:rPr>
          <w:rFonts w:ascii="Times New Roman" w:hAnsi="Times New Roman" w:cs="Times New Roman"/>
          <w:sz w:val="28"/>
          <w:szCs w:val="28"/>
          <w:lang w:val="en-GB"/>
        </w:rPr>
        <w:t>– 11,5</w:t>
      </w:r>
      <w:r w:rsidR="001E791D" w:rsidRPr="00217D64">
        <w:rPr>
          <w:rFonts w:ascii="Times New Roman" w:hAnsi="Times New Roman" w:cs="Times New Roman"/>
          <w:sz w:val="28"/>
          <w:szCs w:val="28"/>
          <w:lang w:val="en-GB"/>
        </w:rPr>
        <w:t>;</w:t>
      </w:r>
      <w:r w:rsidR="00B81568"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Hungary</w:t>
      </w:r>
      <w:r w:rsidR="00B81568" w:rsidRPr="00217D64">
        <w:rPr>
          <w:rFonts w:ascii="Times New Roman" w:hAnsi="Times New Roman" w:cs="Times New Roman"/>
          <w:sz w:val="28"/>
          <w:szCs w:val="28"/>
          <w:lang w:val="en-GB"/>
        </w:rPr>
        <w:t xml:space="preserve"> </w:t>
      </w:r>
      <w:r w:rsidR="001A4802" w:rsidRPr="00217D64">
        <w:rPr>
          <w:rFonts w:ascii="Times New Roman" w:hAnsi="Times New Roman" w:cs="Times New Roman"/>
          <w:sz w:val="28"/>
          <w:szCs w:val="28"/>
          <w:lang w:val="en-GB"/>
        </w:rPr>
        <w:t>– 6,5</w:t>
      </w:r>
      <w:r w:rsidR="001E791D" w:rsidRPr="00217D64">
        <w:rPr>
          <w:rFonts w:ascii="Times New Roman" w:hAnsi="Times New Roman" w:cs="Times New Roman"/>
          <w:sz w:val="28"/>
          <w:szCs w:val="28"/>
          <w:lang w:val="en-GB"/>
        </w:rPr>
        <w:t>;</w:t>
      </w:r>
      <w:r w:rsidR="001A4802"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 xml:space="preserve">Poland </w:t>
      </w:r>
      <w:r w:rsidR="001E791D" w:rsidRPr="00217D64">
        <w:rPr>
          <w:rFonts w:ascii="Times New Roman" w:hAnsi="Times New Roman" w:cs="Times New Roman"/>
          <w:sz w:val="28"/>
          <w:szCs w:val="28"/>
          <w:lang w:val="en-GB"/>
        </w:rPr>
        <w:t xml:space="preserve">– 1,5. </w:t>
      </w:r>
      <w:r w:rsidRPr="00217D64">
        <w:rPr>
          <w:rFonts w:ascii="Times New Roman" w:hAnsi="Times New Roman" w:cs="Times New Roman"/>
          <w:sz w:val="28"/>
          <w:szCs w:val="28"/>
          <w:lang w:val="en-GB"/>
        </w:rPr>
        <w:t xml:space="preserve">However, Hungary is a weak point, </w:t>
      </w:r>
      <w:r w:rsidR="00637DA6" w:rsidRPr="00217D64">
        <w:rPr>
          <w:rFonts w:ascii="Times New Roman" w:hAnsi="Times New Roman" w:cs="Times New Roman"/>
          <w:sz w:val="28"/>
          <w:szCs w:val="28"/>
          <w:lang w:val="en-GB"/>
        </w:rPr>
        <w:t xml:space="preserve">because </w:t>
      </w:r>
      <w:proofErr w:type="spellStart"/>
      <w:r w:rsidR="00637DA6" w:rsidRPr="00217D64">
        <w:rPr>
          <w:rFonts w:ascii="Times New Roman" w:hAnsi="Times New Roman" w:cs="Times New Roman"/>
          <w:sz w:val="28"/>
          <w:szCs w:val="28"/>
          <w:lang w:val="en-GB"/>
        </w:rPr>
        <w:t>Orban’s</w:t>
      </w:r>
      <w:proofErr w:type="spellEnd"/>
      <w:r w:rsidR="00637DA6" w:rsidRPr="00217D64">
        <w:rPr>
          <w:rFonts w:ascii="Times New Roman" w:hAnsi="Times New Roman" w:cs="Times New Roman"/>
          <w:sz w:val="28"/>
          <w:szCs w:val="28"/>
          <w:lang w:val="en-GB"/>
        </w:rPr>
        <w:t xml:space="preserve"> government </w:t>
      </w:r>
      <w:r w:rsidR="005015CC" w:rsidRPr="00217D64">
        <w:rPr>
          <w:rFonts w:ascii="Times New Roman" w:hAnsi="Times New Roman" w:cs="Times New Roman"/>
          <w:sz w:val="28"/>
          <w:szCs w:val="28"/>
          <w:lang w:val="en-GB"/>
        </w:rPr>
        <w:t>is going</w:t>
      </w:r>
      <w:r w:rsidR="00637DA6" w:rsidRPr="00217D64">
        <w:rPr>
          <w:rFonts w:ascii="Times New Roman" w:hAnsi="Times New Roman" w:cs="Times New Roman"/>
          <w:sz w:val="28"/>
          <w:szCs w:val="28"/>
          <w:lang w:val="en-GB"/>
        </w:rPr>
        <w:t xml:space="preserve"> deeper and deeper under Kremlin’s influence. An evidence was the gas supply cut off from Hungarian direction in 2014</w:t>
      </w:r>
      <w:r w:rsidR="001426D3" w:rsidRPr="00217D64">
        <w:rPr>
          <w:rFonts w:ascii="Times New Roman" w:hAnsi="Times New Roman" w:cs="Times New Roman"/>
          <w:sz w:val="28"/>
          <w:szCs w:val="28"/>
          <w:lang w:val="en-GB"/>
        </w:rPr>
        <w:t>.</w:t>
      </w:r>
      <w:r w:rsidR="00D05F26" w:rsidRPr="00217D64">
        <w:rPr>
          <w:rFonts w:ascii="Times New Roman" w:hAnsi="Times New Roman" w:cs="Times New Roman"/>
          <w:sz w:val="28"/>
          <w:szCs w:val="28"/>
          <w:lang w:val="en-GB"/>
        </w:rPr>
        <w:t xml:space="preserve"> </w:t>
      </w:r>
      <w:r w:rsidR="00637DA6" w:rsidRPr="00217D64">
        <w:rPr>
          <w:rFonts w:ascii="Times New Roman" w:hAnsi="Times New Roman" w:cs="Times New Roman"/>
          <w:sz w:val="28"/>
          <w:szCs w:val="28"/>
          <w:lang w:val="en-GB"/>
        </w:rPr>
        <w:t>Therefore, Ukraine should not count on maximal supply from Hungarian direction very much</w:t>
      </w:r>
      <w:r w:rsidR="00D05F26" w:rsidRPr="00217D64">
        <w:rPr>
          <w:rFonts w:ascii="Times New Roman" w:hAnsi="Times New Roman" w:cs="Times New Roman"/>
          <w:sz w:val="28"/>
          <w:szCs w:val="28"/>
          <w:lang w:val="en-GB"/>
        </w:rPr>
        <w:t>.</w:t>
      </w:r>
      <w:r w:rsidR="001426D3" w:rsidRPr="00217D64">
        <w:rPr>
          <w:rFonts w:ascii="Times New Roman" w:hAnsi="Times New Roman" w:cs="Times New Roman"/>
          <w:sz w:val="28"/>
          <w:szCs w:val="28"/>
          <w:lang w:val="en-GB"/>
        </w:rPr>
        <w:t xml:space="preserve"> </w:t>
      </w:r>
      <w:r w:rsidR="00637DA6" w:rsidRPr="00217D64">
        <w:rPr>
          <w:rFonts w:ascii="Times New Roman" w:hAnsi="Times New Roman" w:cs="Times New Roman"/>
          <w:sz w:val="28"/>
          <w:szCs w:val="28"/>
          <w:lang w:val="en-GB"/>
        </w:rPr>
        <w:t xml:space="preserve">At the same time, according to </w:t>
      </w:r>
      <w:proofErr w:type="spellStart"/>
      <w:r w:rsidR="00A66D02" w:rsidRPr="00217D64">
        <w:rPr>
          <w:rFonts w:ascii="Times New Roman" w:hAnsi="Times New Roman" w:cs="Times New Roman"/>
          <w:sz w:val="28"/>
          <w:szCs w:val="28"/>
          <w:lang w:val="en-GB"/>
        </w:rPr>
        <w:t>Eustream</w:t>
      </w:r>
      <w:proofErr w:type="spellEnd"/>
      <w:r w:rsidR="0028555C" w:rsidRPr="00217D64">
        <w:rPr>
          <w:rFonts w:ascii="Times New Roman" w:hAnsi="Times New Roman" w:cs="Times New Roman"/>
          <w:sz w:val="28"/>
          <w:szCs w:val="28"/>
          <w:lang w:val="en-GB"/>
        </w:rPr>
        <w:t>:</w:t>
      </w:r>
      <w:r w:rsidR="001E791D" w:rsidRPr="00217D64">
        <w:rPr>
          <w:rFonts w:ascii="Times New Roman" w:hAnsi="Times New Roman" w:cs="Times New Roman"/>
          <w:sz w:val="28"/>
          <w:szCs w:val="28"/>
          <w:lang w:val="en-GB"/>
        </w:rPr>
        <w:t xml:space="preserve"> </w:t>
      </w:r>
      <w:r w:rsidR="0028555C" w:rsidRPr="00217D64">
        <w:rPr>
          <w:rFonts w:ascii="Times New Roman" w:hAnsi="Times New Roman" w:cs="Times New Roman"/>
          <w:sz w:val="28"/>
          <w:szCs w:val="28"/>
          <w:lang w:val="en-GB"/>
        </w:rPr>
        <w:t>«Interest of the shippers again exceeded the offered capacity. Entire booked capacity of th</w:t>
      </w:r>
      <w:r w:rsidR="007C62FF" w:rsidRPr="00217D64">
        <w:rPr>
          <w:rFonts w:ascii="Times New Roman" w:hAnsi="Times New Roman" w:cs="Times New Roman"/>
          <w:sz w:val="28"/>
          <w:szCs w:val="28"/>
          <w:lang w:val="en-GB"/>
        </w:rPr>
        <w:t xml:space="preserve">e </w:t>
      </w:r>
      <w:proofErr w:type="spellStart"/>
      <w:r w:rsidR="007C62FF" w:rsidRPr="00217D64">
        <w:rPr>
          <w:rFonts w:ascii="Times New Roman" w:hAnsi="Times New Roman" w:cs="Times New Roman"/>
          <w:sz w:val="28"/>
          <w:szCs w:val="28"/>
          <w:lang w:val="en-GB"/>
        </w:rPr>
        <w:t>Vojany-Uzhorod</w:t>
      </w:r>
      <w:proofErr w:type="spellEnd"/>
      <w:r w:rsidR="007C62FF" w:rsidRPr="00217D64">
        <w:rPr>
          <w:rFonts w:ascii="Times New Roman" w:hAnsi="Times New Roman" w:cs="Times New Roman"/>
          <w:sz w:val="28"/>
          <w:szCs w:val="28"/>
          <w:lang w:val="en-GB"/>
        </w:rPr>
        <w:t xml:space="preserve"> pipeline until</w:t>
      </w:r>
      <w:r w:rsidR="0028555C" w:rsidRPr="00217D64">
        <w:rPr>
          <w:rFonts w:ascii="Times New Roman" w:hAnsi="Times New Roman" w:cs="Times New Roman"/>
          <w:sz w:val="28"/>
          <w:szCs w:val="28"/>
          <w:lang w:val="en-GB"/>
        </w:rPr>
        <w:t xml:space="preserve"> the end of 2016 has reached 14,6 </w:t>
      </w:r>
      <w:proofErr w:type="spellStart"/>
      <w:r w:rsidR="0028555C" w:rsidRPr="00217D64">
        <w:rPr>
          <w:rFonts w:ascii="Times New Roman" w:hAnsi="Times New Roman" w:cs="Times New Roman"/>
          <w:sz w:val="28"/>
          <w:szCs w:val="28"/>
          <w:lang w:val="en-GB"/>
        </w:rPr>
        <w:t>bcm</w:t>
      </w:r>
      <w:proofErr w:type="spellEnd"/>
      <w:r w:rsidR="0028555C" w:rsidRPr="00217D64">
        <w:rPr>
          <w:rFonts w:ascii="Times New Roman" w:hAnsi="Times New Roman" w:cs="Times New Roman"/>
          <w:sz w:val="28"/>
          <w:szCs w:val="28"/>
          <w:lang w:val="en-GB"/>
        </w:rPr>
        <w:t>/year</w:t>
      </w:r>
      <w:r w:rsidR="00B04742" w:rsidRPr="00217D64">
        <w:rPr>
          <w:rFonts w:ascii="Times New Roman" w:hAnsi="Times New Roman" w:cs="Times New Roman"/>
          <w:sz w:val="28"/>
          <w:szCs w:val="28"/>
          <w:lang w:val="en-GB"/>
        </w:rPr>
        <w:t>»</w:t>
      </w:r>
      <w:r w:rsidR="0028555C" w:rsidRPr="00217D64">
        <w:rPr>
          <w:rFonts w:ascii="Times New Roman" w:hAnsi="Times New Roman" w:cs="Times New Roman"/>
          <w:sz w:val="28"/>
          <w:szCs w:val="28"/>
          <w:lang w:val="en-GB"/>
        </w:rPr>
        <w:t>.</w:t>
      </w:r>
    </w:p>
    <w:p w:rsidR="0026001A" w:rsidRPr="00217D64" w:rsidRDefault="0026001A" w:rsidP="00D97E57">
      <w:pPr>
        <w:spacing w:after="0" w:line="240" w:lineRule="auto"/>
        <w:jc w:val="both"/>
        <w:rPr>
          <w:rFonts w:ascii="Times New Roman" w:hAnsi="Times New Roman" w:cs="Times New Roman"/>
          <w:i/>
          <w:sz w:val="28"/>
          <w:szCs w:val="28"/>
          <w:lang w:val="en-GB"/>
        </w:rPr>
      </w:pPr>
    </w:p>
    <w:p w:rsidR="00C563E1" w:rsidRPr="00217D64" w:rsidRDefault="00637DA6" w:rsidP="00D97E57">
      <w:pPr>
        <w:spacing w:after="0" w:line="240" w:lineRule="auto"/>
        <w:jc w:val="both"/>
        <w:rPr>
          <w:rFonts w:ascii="Times New Roman" w:hAnsi="Times New Roman" w:cs="Times New Roman"/>
          <w:i/>
          <w:sz w:val="28"/>
          <w:szCs w:val="28"/>
          <w:lang w:val="en-GB"/>
        </w:rPr>
      </w:pPr>
      <w:r w:rsidRPr="00217D64">
        <w:rPr>
          <w:rFonts w:ascii="Times New Roman" w:hAnsi="Times New Roman" w:cs="Times New Roman"/>
          <w:i/>
          <w:sz w:val="28"/>
          <w:szCs w:val="28"/>
          <w:lang w:val="en-GB"/>
        </w:rPr>
        <w:lastRenderedPageBreak/>
        <w:t xml:space="preserve">A substantial solution for the situation could be opening of </w:t>
      </w:r>
      <w:r w:rsidR="007C62FF" w:rsidRPr="00217D64">
        <w:rPr>
          <w:rFonts w:ascii="Times New Roman" w:hAnsi="Times New Roman" w:cs="Times New Roman"/>
          <w:i/>
          <w:sz w:val="28"/>
          <w:szCs w:val="28"/>
          <w:lang w:val="en-GB"/>
        </w:rPr>
        <w:t>so-called</w:t>
      </w:r>
      <w:r w:rsidRPr="00217D64">
        <w:rPr>
          <w:rFonts w:ascii="Times New Roman" w:hAnsi="Times New Roman" w:cs="Times New Roman"/>
          <w:i/>
          <w:sz w:val="28"/>
          <w:szCs w:val="28"/>
          <w:lang w:val="en-GB"/>
        </w:rPr>
        <w:t xml:space="preserve"> “big reverse</w:t>
      </w:r>
      <w:r w:rsidR="007C62FF" w:rsidRPr="00217D64">
        <w:rPr>
          <w:rFonts w:ascii="Times New Roman" w:hAnsi="Times New Roman" w:cs="Times New Roman"/>
          <w:i/>
          <w:sz w:val="28"/>
          <w:szCs w:val="28"/>
          <w:lang w:val="en-GB"/>
        </w:rPr>
        <w:t>” via</w:t>
      </w:r>
      <w:r w:rsidRPr="00217D64">
        <w:rPr>
          <w:rFonts w:ascii="Times New Roman" w:hAnsi="Times New Roman" w:cs="Times New Roman"/>
          <w:i/>
          <w:sz w:val="28"/>
          <w:szCs w:val="28"/>
          <w:lang w:val="en-GB"/>
        </w:rPr>
        <w:t xml:space="preserve"> Slovakia with the capacity of 30 </w:t>
      </w:r>
      <w:proofErr w:type="spellStart"/>
      <w:r w:rsidRPr="00217D64">
        <w:rPr>
          <w:rFonts w:ascii="Times New Roman" w:hAnsi="Times New Roman" w:cs="Times New Roman"/>
          <w:i/>
          <w:sz w:val="28"/>
          <w:szCs w:val="28"/>
          <w:lang w:val="en-GB"/>
        </w:rPr>
        <w:t>bcm</w:t>
      </w:r>
      <w:proofErr w:type="spellEnd"/>
      <w:r w:rsidRPr="00217D64">
        <w:rPr>
          <w:rFonts w:ascii="Times New Roman" w:hAnsi="Times New Roman" w:cs="Times New Roman"/>
          <w:i/>
          <w:sz w:val="28"/>
          <w:szCs w:val="28"/>
          <w:lang w:val="en-GB"/>
        </w:rPr>
        <w:t xml:space="preserve"> annually, given support from the European Commission. It would be in interests of some European companies, because they could more flexible use potential of Ukrainian underground storage facilities </w:t>
      </w:r>
      <w:r w:rsidR="00C563E1" w:rsidRPr="00217D64">
        <w:rPr>
          <w:rFonts w:ascii="Times New Roman" w:hAnsi="Times New Roman" w:cs="Times New Roman"/>
          <w:b/>
          <w:i/>
          <w:color w:val="FF0000"/>
          <w:sz w:val="28"/>
          <w:szCs w:val="28"/>
          <w:lang w:val="en-GB"/>
        </w:rPr>
        <w:t>(</w:t>
      </w:r>
      <w:r w:rsidRPr="00217D64">
        <w:rPr>
          <w:rFonts w:ascii="Times New Roman" w:hAnsi="Times New Roman" w:cs="Times New Roman"/>
          <w:b/>
          <w:i/>
          <w:color w:val="FF0000"/>
          <w:sz w:val="28"/>
          <w:szCs w:val="28"/>
          <w:lang w:val="en-GB"/>
        </w:rPr>
        <w:t xml:space="preserve">Slide </w:t>
      </w:r>
      <w:r w:rsidR="00C563E1" w:rsidRPr="00217D64">
        <w:rPr>
          <w:rFonts w:ascii="Times New Roman" w:hAnsi="Times New Roman" w:cs="Times New Roman"/>
          <w:b/>
          <w:i/>
          <w:color w:val="FF0000"/>
          <w:sz w:val="28"/>
          <w:szCs w:val="28"/>
          <w:lang w:val="en-GB"/>
        </w:rPr>
        <w:t>4)</w:t>
      </w:r>
      <w:r w:rsidR="00A66D02" w:rsidRPr="00217D64">
        <w:rPr>
          <w:rFonts w:ascii="Times New Roman" w:hAnsi="Times New Roman" w:cs="Times New Roman"/>
          <w:i/>
          <w:sz w:val="28"/>
          <w:szCs w:val="28"/>
          <w:lang w:val="en-GB"/>
        </w:rPr>
        <w:t>.</w:t>
      </w:r>
      <w:r w:rsidR="00C563E1" w:rsidRPr="00217D64">
        <w:rPr>
          <w:rFonts w:ascii="Times New Roman" w:hAnsi="Times New Roman" w:cs="Times New Roman"/>
          <w:i/>
          <w:sz w:val="28"/>
          <w:szCs w:val="28"/>
          <w:lang w:val="en-GB"/>
        </w:rPr>
        <w:t xml:space="preserve"> </w:t>
      </w:r>
      <w:r w:rsidR="004F1124" w:rsidRPr="00217D64">
        <w:rPr>
          <w:rFonts w:ascii="Times New Roman" w:hAnsi="Times New Roman" w:cs="Times New Roman"/>
          <w:i/>
          <w:sz w:val="28"/>
          <w:szCs w:val="28"/>
          <w:lang w:val="en-GB"/>
        </w:rPr>
        <w:t xml:space="preserve">The latest is very significant, given creation of the Energy Union in the EU, where from our point of </w:t>
      </w:r>
      <w:r w:rsidR="007C62FF" w:rsidRPr="00217D64">
        <w:rPr>
          <w:rFonts w:ascii="Times New Roman" w:hAnsi="Times New Roman" w:cs="Times New Roman"/>
          <w:i/>
          <w:sz w:val="28"/>
          <w:szCs w:val="28"/>
          <w:lang w:val="en-GB"/>
        </w:rPr>
        <w:t>view,</w:t>
      </w:r>
      <w:r w:rsidR="004F1124" w:rsidRPr="00217D64">
        <w:rPr>
          <w:rFonts w:ascii="Times New Roman" w:hAnsi="Times New Roman" w:cs="Times New Roman"/>
          <w:i/>
          <w:sz w:val="28"/>
          <w:szCs w:val="28"/>
          <w:lang w:val="en-GB"/>
        </w:rPr>
        <w:t xml:space="preserve"> signatories of </w:t>
      </w:r>
      <w:r w:rsidR="00C563E1" w:rsidRPr="00217D64">
        <w:rPr>
          <w:rFonts w:ascii="Times New Roman" w:hAnsi="Times New Roman" w:cs="Times New Roman"/>
          <w:i/>
          <w:sz w:val="28"/>
          <w:szCs w:val="28"/>
          <w:lang w:val="en-GB"/>
        </w:rPr>
        <w:t xml:space="preserve">Energy Community Treaty, </w:t>
      </w:r>
      <w:r w:rsidR="004F1124" w:rsidRPr="00217D64">
        <w:rPr>
          <w:rFonts w:ascii="Times New Roman" w:hAnsi="Times New Roman" w:cs="Times New Roman"/>
          <w:i/>
          <w:sz w:val="28"/>
          <w:szCs w:val="28"/>
          <w:lang w:val="en-GB"/>
        </w:rPr>
        <w:t>established by the EU in 2005 should participate. Ukraine creates with its GTS and UGSF serious added value</w:t>
      </w:r>
      <w:r w:rsidR="007C62FF" w:rsidRPr="00217D64">
        <w:rPr>
          <w:rFonts w:ascii="Times New Roman" w:hAnsi="Times New Roman" w:cs="Times New Roman"/>
          <w:i/>
          <w:sz w:val="28"/>
          <w:szCs w:val="28"/>
          <w:lang w:val="en-GB"/>
        </w:rPr>
        <w:t>s</w:t>
      </w:r>
      <w:r w:rsidR="004F1124" w:rsidRPr="00217D64">
        <w:rPr>
          <w:rFonts w:ascii="Times New Roman" w:hAnsi="Times New Roman" w:cs="Times New Roman"/>
          <w:i/>
          <w:sz w:val="28"/>
          <w:szCs w:val="28"/>
          <w:lang w:val="en-GB"/>
        </w:rPr>
        <w:t xml:space="preserve"> for the future of the Energy Union. Since June 2014, Ukraine’s GTS and UGSF </w:t>
      </w:r>
      <w:r w:rsidR="007C62FF" w:rsidRPr="00217D64">
        <w:rPr>
          <w:rFonts w:ascii="Times New Roman" w:hAnsi="Times New Roman" w:cs="Times New Roman"/>
          <w:i/>
          <w:sz w:val="28"/>
          <w:szCs w:val="28"/>
          <w:lang w:val="en-GB"/>
        </w:rPr>
        <w:t>have been</w:t>
      </w:r>
      <w:r w:rsidR="004F1124" w:rsidRPr="00217D64">
        <w:rPr>
          <w:rFonts w:ascii="Times New Roman" w:hAnsi="Times New Roman" w:cs="Times New Roman"/>
          <w:i/>
          <w:sz w:val="28"/>
          <w:szCs w:val="28"/>
          <w:lang w:val="en-GB"/>
        </w:rPr>
        <w:t xml:space="preserve"> functioning in completely transparent way, providing information on gas transit and gas </w:t>
      </w:r>
      <w:r w:rsidR="000858BE" w:rsidRPr="00217D64">
        <w:rPr>
          <w:rFonts w:ascii="Times New Roman" w:hAnsi="Times New Roman" w:cs="Times New Roman"/>
          <w:i/>
          <w:sz w:val="28"/>
          <w:szCs w:val="28"/>
          <w:lang w:val="en-GB"/>
        </w:rPr>
        <w:t>storage volumes</w:t>
      </w:r>
      <w:r w:rsidR="004F1124" w:rsidRPr="00217D64">
        <w:rPr>
          <w:rFonts w:ascii="Times New Roman" w:hAnsi="Times New Roman" w:cs="Times New Roman"/>
          <w:i/>
          <w:sz w:val="28"/>
          <w:szCs w:val="28"/>
          <w:lang w:val="en-GB"/>
        </w:rPr>
        <w:t xml:space="preserve"> according to </w:t>
      </w:r>
      <w:r w:rsidR="00A66D02" w:rsidRPr="00217D64">
        <w:rPr>
          <w:rFonts w:ascii="Times New Roman" w:hAnsi="Times New Roman" w:cs="Times New Roman"/>
          <w:i/>
          <w:sz w:val="28"/>
          <w:szCs w:val="28"/>
          <w:lang w:val="en-GB"/>
        </w:rPr>
        <w:t>GIE</w:t>
      </w:r>
      <w:r w:rsidR="004F1124" w:rsidRPr="00217D64">
        <w:rPr>
          <w:rFonts w:ascii="Times New Roman" w:hAnsi="Times New Roman" w:cs="Times New Roman"/>
          <w:i/>
          <w:sz w:val="28"/>
          <w:szCs w:val="28"/>
          <w:lang w:val="en-GB"/>
        </w:rPr>
        <w:t xml:space="preserve"> standards</w:t>
      </w:r>
      <w:r w:rsidR="00A66D02" w:rsidRPr="00217D64">
        <w:rPr>
          <w:rFonts w:ascii="Times New Roman" w:hAnsi="Times New Roman" w:cs="Times New Roman"/>
          <w:i/>
          <w:sz w:val="28"/>
          <w:szCs w:val="28"/>
          <w:lang w:val="en-GB"/>
        </w:rPr>
        <w:t xml:space="preserve"> </w:t>
      </w:r>
      <w:r w:rsidR="00A66D02" w:rsidRPr="00217D64">
        <w:rPr>
          <w:rFonts w:ascii="Times New Roman" w:hAnsi="Times New Roman" w:cs="Times New Roman"/>
          <w:b/>
          <w:i/>
          <w:color w:val="FF0000"/>
          <w:sz w:val="28"/>
          <w:szCs w:val="28"/>
          <w:lang w:val="en-GB"/>
        </w:rPr>
        <w:t>(</w:t>
      </w:r>
      <w:r w:rsidR="004F1124" w:rsidRPr="00217D64">
        <w:rPr>
          <w:rFonts w:ascii="Times New Roman" w:hAnsi="Times New Roman" w:cs="Times New Roman"/>
          <w:b/>
          <w:i/>
          <w:color w:val="FF0000"/>
          <w:sz w:val="28"/>
          <w:szCs w:val="28"/>
          <w:lang w:val="en-GB"/>
        </w:rPr>
        <w:t xml:space="preserve">Slide </w:t>
      </w:r>
      <w:r w:rsidR="00A66D02" w:rsidRPr="00217D64">
        <w:rPr>
          <w:rFonts w:ascii="Times New Roman" w:hAnsi="Times New Roman" w:cs="Times New Roman"/>
          <w:b/>
          <w:i/>
          <w:color w:val="FF0000"/>
          <w:sz w:val="28"/>
          <w:szCs w:val="28"/>
          <w:lang w:val="en-GB"/>
        </w:rPr>
        <w:t>5)</w:t>
      </w:r>
      <w:r w:rsidR="00A66D02" w:rsidRPr="00217D64">
        <w:rPr>
          <w:rFonts w:ascii="Times New Roman" w:hAnsi="Times New Roman" w:cs="Times New Roman"/>
          <w:i/>
          <w:sz w:val="28"/>
          <w:szCs w:val="28"/>
          <w:lang w:val="en-GB"/>
        </w:rPr>
        <w:t xml:space="preserve">. </w:t>
      </w:r>
    </w:p>
    <w:p w:rsidR="0026001A" w:rsidRPr="00217D64" w:rsidRDefault="0026001A" w:rsidP="00D97E57">
      <w:pPr>
        <w:spacing w:after="0" w:line="240" w:lineRule="auto"/>
        <w:jc w:val="both"/>
        <w:rPr>
          <w:rFonts w:ascii="Times New Roman" w:hAnsi="Times New Roman" w:cs="Times New Roman"/>
          <w:sz w:val="28"/>
          <w:szCs w:val="28"/>
          <w:lang w:val="en-GB"/>
        </w:rPr>
      </w:pPr>
    </w:p>
    <w:p w:rsidR="00B81568" w:rsidRPr="00217D64" w:rsidRDefault="000858BE"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sz w:val="28"/>
          <w:szCs w:val="28"/>
          <w:lang w:val="en-GB"/>
        </w:rPr>
        <w:t xml:space="preserve">Nevertheless, there are some doubts with regard to unconditional support from the EU to Ukraine in energy sector, because the European Commission deals in Ukrainian case, </w:t>
      </w:r>
      <w:r w:rsidR="007C62FF" w:rsidRPr="00217D64">
        <w:rPr>
          <w:rFonts w:ascii="Times New Roman" w:hAnsi="Times New Roman" w:cs="Times New Roman"/>
          <w:sz w:val="28"/>
          <w:szCs w:val="28"/>
          <w:lang w:val="en-GB"/>
        </w:rPr>
        <w:t>taking into account</w:t>
      </w:r>
      <w:r w:rsidRPr="00217D64">
        <w:rPr>
          <w:rFonts w:ascii="Times New Roman" w:hAnsi="Times New Roman" w:cs="Times New Roman"/>
          <w:sz w:val="28"/>
          <w:szCs w:val="28"/>
          <w:lang w:val="en-GB"/>
        </w:rPr>
        <w:t xml:space="preserve"> to great instance Russia’s and Gazprom </w:t>
      </w:r>
      <w:r w:rsidR="007C62FF" w:rsidRPr="00217D64">
        <w:rPr>
          <w:rFonts w:ascii="Times New Roman" w:hAnsi="Times New Roman" w:cs="Times New Roman"/>
          <w:sz w:val="28"/>
          <w:szCs w:val="28"/>
          <w:lang w:val="en-GB"/>
        </w:rPr>
        <w:t>interests</w:t>
      </w:r>
      <w:r w:rsidRPr="00217D64">
        <w:rPr>
          <w:rFonts w:ascii="Times New Roman" w:hAnsi="Times New Roman" w:cs="Times New Roman"/>
          <w:sz w:val="28"/>
          <w:szCs w:val="28"/>
          <w:lang w:val="en-GB"/>
        </w:rPr>
        <w:t xml:space="preserve">. Last year the call of </w:t>
      </w:r>
      <w:r w:rsidR="007C62FF" w:rsidRPr="00217D64">
        <w:rPr>
          <w:rFonts w:ascii="Times New Roman" w:hAnsi="Times New Roman" w:cs="Times New Roman"/>
          <w:sz w:val="28"/>
          <w:szCs w:val="28"/>
          <w:lang w:val="en-GB"/>
        </w:rPr>
        <w:t xml:space="preserve">Vice-President </w:t>
      </w:r>
      <w:r w:rsidRPr="00217D64">
        <w:rPr>
          <w:rFonts w:ascii="Times New Roman" w:hAnsi="Times New Roman" w:cs="Times New Roman"/>
          <w:sz w:val="28"/>
          <w:szCs w:val="28"/>
          <w:lang w:val="en-GB"/>
        </w:rPr>
        <w:t xml:space="preserve">Joe Biden to the Slovak </w:t>
      </w:r>
      <w:r w:rsidR="007C62FF" w:rsidRPr="00217D64">
        <w:rPr>
          <w:rFonts w:ascii="Times New Roman" w:hAnsi="Times New Roman" w:cs="Times New Roman"/>
          <w:sz w:val="28"/>
          <w:szCs w:val="28"/>
          <w:lang w:val="en-GB"/>
        </w:rPr>
        <w:t xml:space="preserve">Prime Minister </w:t>
      </w:r>
      <w:r w:rsidR="00D97E57" w:rsidRPr="00217D64">
        <w:rPr>
          <w:rFonts w:ascii="Times New Roman" w:hAnsi="Times New Roman" w:cs="Times New Roman"/>
          <w:sz w:val="28"/>
          <w:szCs w:val="28"/>
          <w:lang w:val="en-GB"/>
        </w:rPr>
        <w:t>R. Fic</w:t>
      </w:r>
      <w:r w:rsidRPr="00217D64">
        <w:rPr>
          <w:rFonts w:ascii="Times New Roman" w:hAnsi="Times New Roman" w:cs="Times New Roman"/>
          <w:sz w:val="28"/>
          <w:szCs w:val="28"/>
          <w:lang w:val="en-GB"/>
        </w:rPr>
        <w:t xml:space="preserve">o has played very significant role in decision to solve the issue of gas reverse via Slovakia to Ukraine. Unfortunately, the EU is a </w:t>
      </w:r>
      <w:r w:rsidR="007C62FF" w:rsidRPr="00217D64">
        <w:rPr>
          <w:rFonts w:ascii="Times New Roman" w:hAnsi="Times New Roman" w:cs="Times New Roman"/>
          <w:sz w:val="28"/>
          <w:szCs w:val="28"/>
          <w:lang w:val="en-GB"/>
        </w:rPr>
        <w:t>“</w:t>
      </w:r>
      <w:r w:rsidRPr="00217D64">
        <w:rPr>
          <w:rFonts w:ascii="Times New Roman" w:hAnsi="Times New Roman" w:cs="Times New Roman"/>
          <w:sz w:val="28"/>
          <w:szCs w:val="28"/>
          <w:lang w:val="en-GB"/>
        </w:rPr>
        <w:t>hybrid</w:t>
      </w:r>
      <w:r w:rsidR="007C62FF" w:rsidRPr="00217D64">
        <w:rPr>
          <w:rFonts w:ascii="Times New Roman" w:hAnsi="Times New Roman" w:cs="Times New Roman"/>
          <w:sz w:val="28"/>
          <w:szCs w:val="28"/>
          <w:lang w:val="en-GB"/>
        </w:rPr>
        <w:t>”</w:t>
      </w:r>
      <w:r w:rsidRPr="00217D64">
        <w:rPr>
          <w:rFonts w:ascii="Times New Roman" w:hAnsi="Times New Roman" w:cs="Times New Roman"/>
          <w:sz w:val="28"/>
          <w:szCs w:val="28"/>
          <w:lang w:val="en-GB"/>
        </w:rPr>
        <w:t xml:space="preserve"> ally of Ukraine in the Russian hybrid war against Ukraine, </w:t>
      </w:r>
      <w:r w:rsidR="007C62FF" w:rsidRPr="00217D64">
        <w:rPr>
          <w:rFonts w:ascii="Times New Roman" w:hAnsi="Times New Roman" w:cs="Times New Roman"/>
          <w:sz w:val="28"/>
          <w:szCs w:val="28"/>
          <w:lang w:val="en-GB"/>
        </w:rPr>
        <w:t xml:space="preserve">and is </w:t>
      </w:r>
      <w:r w:rsidRPr="00217D64">
        <w:rPr>
          <w:rFonts w:ascii="Times New Roman" w:hAnsi="Times New Roman" w:cs="Times New Roman"/>
          <w:sz w:val="28"/>
          <w:szCs w:val="28"/>
          <w:lang w:val="en-GB"/>
        </w:rPr>
        <w:t xml:space="preserve">not able to withstand effectively </w:t>
      </w:r>
      <w:r w:rsidR="007C62FF" w:rsidRPr="00217D64">
        <w:rPr>
          <w:rFonts w:ascii="Times New Roman" w:hAnsi="Times New Roman" w:cs="Times New Roman"/>
          <w:sz w:val="28"/>
          <w:szCs w:val="28"/>
          <w:lang w:val="en-GB"/>
        </w:rPr>
        <w:t xml:space="preserve">against the </w:t>
      </w:r>
      <w:r w:rsidRPr="00217D64">
        <w:rPr>
          <w:rFonts w:ascii="Times New Roman" w:hAnsi="Times New Roman" w:cs="Times New Roman"/>
          <w:sz w:val="28"/>
          <w:szCs w:val="28"/>
          <w:lang w:val="en-GB"/>
        </w:rPr>
        <w:t>aggressor. The EU does not have “steel eggs”.</w:t>
      </w:r>
    </w:p>
    <w:p w:rsidR="00513D24" w:rsidRPr="00217D64" w:rsidRDefault="00513D24" w:rsidP="00D97E57">
      <w:pPr>
        <w:spacing w:after="0" w:line="240" w:lineRule="auto"/>
        <w:jc w:val="both"/>
        <w:rPr>
          <w:rFonts w:ascii="Times New Roman" w:hAnsi="Times New Roman" w:cs="Times New Roman"/>
          <w:sz w:val="28"/>
          <w:szCs w:val="28"/>
          <w:lang w:val="en-GB"/>
        </w:rPr>
      </w:pPr>
    </w:p>
    <w:p w:rsidR="00231645" w:rsidRPr="00217D64" w:rsidRDefault="00231645"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b/>
          <w:sz w:val="28"/>
          <w:szCs w:val="28"/>
          <w:lang w:val="en-GB"/>
        </w:rPr>
        <w:t>2.</w:t>
      </w:r>
      <w:r w:rsidRPr="00217D64">
        <w:rPr>
          <w:rFonts w:ascii="Times New Roman" w:hAnsi="Times New Roman" w:cs="Times New Roman"/>
          <w:sz w:val="28"/>
          <w:szCs w:val="28"/>
          <w:lang w:val="en-GB"/>
        </w:rPr>
        <w:t xml:space="preserve"> </w:t>
      </w:r>
      <w:r w:rsidR="008F6A7B" w:rsidRPr="00217D64">
        <w:rPr>
          <w:rFonts w:ascii="Times New Roman" w:hAnsi="Times New Roman" w:cs="Times New Roman"/>
          <w:sz w:val="28"/>
          <w:szCs w:val="28"/>
          <w:lang w:val="en-GB"/>
        </w:rPr>
        <w:t xml:space="preserve">The situation in nuclear power sector of Ukraine seems to be quite stable. One could state, that United Energy System of Ukraine avoided collapse, because nuclear generation covered problems, occurred </w:t>
      </w:r>
      <w:r w:rsidR="007C62FF" w:rsidRPr="00217D64">
        <w:rPr>
          <w:rFonts w:ascii="Times New Roman" w:hAnsi="Times New Roman" w:cs="Times New Roman"/>
          <w:sz w:val="28"/>
          <w:szCs w:val="28"/>
          <w:lang w:val="en-GB"/>
        </w:rPr>
        <w:t>in</w:t>
      </w:r>
      <w:r w:rsidR="008F6A7B" w:rsidRPr="00217D64">
        <w:rPr>
          <w:rFonts w:ascii="Times New Roman" w:hAnsi="Times New Roman" w:cs="Times New Roman"/>
          <w:sz w:val="28"/>
          <w:szCs w:val="28"/>
          <w:lang w:val="en-GB"/>
        </w:rPr>
        <w:t xml:space="preserve"> thermal power generation. </w:t>
      </w:r>
      <w:r w:rsidR="008F6A7B" w:rsidRPr="00217D64">
        <w:rPr>
          <w:rFonts w:ascii="Times New Roman" w:hAnsi="Times New Roman" w:cs="Times New Roman"/>
          <w:i/>
          <w:sz w:val="28"/>
          <w:szCs w:val="28"/>
          <w:lang w:val="en-GB"/>
        </w:rPr>
        <w:t xml:space="preserve">Ukraine has purchased in 2014 nuclear fuel for </w:t>
      </w:r>
      <w:r w:rsidRPr="00217D64">
        <w:rPr>
          <w:rFonts w:ascii="Times New Roman" w:hAnsi="Times New Roman" w:cs="Times New Roman"/>
          <w:i/>
          <w:sz w:val="28"/>
          <w:szCs w:val="28"/>
          <w:lang w:val="en-GB"/>
        </w:rPr>
        <w:t xml:space="preserve">$628,176 </w:t>
      </w:r>
      <w:proofErr w:type="spellStart"/>
      <w:r w:rsidR="008F6A7B" w:rsidRPr="00217D64">
        <w:rPr>
          <w:rFonts w:ascii="Times New Roman" w:hAnsi="Times New Roman" w:cs="Times New Roman"/>
          <w:i/>
          <w:sz w:val="28"/>
          <w:szCs w:val="28"/>
          <w:lang w:val="en-GB"/>
        </w:rPr>
        <w:t>mnl</w:t>
      </w:r>
      <w:proofErr w:type="spellEnd"/>
      <w:r w:rsidR="008F6A7B" w:rsidRPr="00217D64">
        <w:rPr>
          <w:rFonts w:ascii="Times New Roman" w:hAnsi="Times New Roman" w:cs="Times New Roman"/>
          <w:i/>
          <w:sz w:val="28"/>
          <w:szCs w:val="28"/>
          <w:lang w:val="en-GB"/>
        </w:rPr>
        <w:t>., where Russian fuel made $588,831 </w:t>
      </w:r>
      <w:proofErr w:type="spellStart"/>
      <w:r w:rsidR="008F6A7B" w:rsidRPr="00217D64">
        <w:rPr>
          <w:rFonts w:ascii="Times New Roman" w:hAnsi="Times New Roman" w:cs="Times New Roman"/>
          <w:i/>
          <w:sz w:val="28"/>
          <w:szCs w:val="28"/>
          <w:lang w:val="en-GB"/>
        </w:rPr>
        <w:t>mln</w:t>
      </w:r>
      <w:proofErr w:type="spellEnd"/>
      <w:r w:rsidR="008F6A7B" w:rsidRPr="00217D64">
        <w:rPr>
          <w:rFonts w:ascii="Times New Roman" w:hAnsi="Times New Roman" w:cs="Times New Roman"/>
          <w:i/>
          <w:sz w:val="28"/>
          <w:szCs w:val="28"/>
          <w:lang w:val="en-GB"/>
        </w:rPr>
        <w:t xml:space="preserve">.; fuel, produced by </w:t>
      </w:r>
      <w:r w:rsidRPr="00217D64">
        <w:rPr>
          <w:rFonts w:ascii="Times New Roman" w:hAnsi="Times New Roman" w:cs="Times New Roman"/>
          <w:i/>
          <w:sz w:val="28"/>
          <w:szCs w:val="28"/>
          <w:lang w:val="en-GB"/>
        </w:rPr>
        <w:t xml:space="preserve">Westinghouse </w:t>
      </w:r>
      <w:r w:rsidR="008F6A7B" w:rsidRPr="00217D64">
        <w:rPr>
          <w:rFonts w:ascii="Times New Roman" w:hAnsi="Times New Roman" w:cs="Times New Roman"/>
          <w:i/>
          <w:sz w:val="28"/>
          <w:szCs w:val="28"/>
          <w:lang w:val="en-GB"/>
        </w:rPr>
        <w:t>–</w:t>
      </w:r>
      <w:r w:rsidRPr="00217D64">
        <w:rPr>
          <w:rFonts w:ascii="Times New Roman" w:hAnsi="Times New Roman" w:cs="Times New Roman"/>
          <w:i/>
          <w:sz w:val="28"/>
          <w:szCs w:val="28"/>
          <w:lang w:val="en-GB"/>
        </w:rPr>
        <w:t xml:space="preserve"> $39,345 </w:t>
      </w:r>
      <w:proofErr w:type="spellStart"/>
      <w:r w:rsidR="008F6A7B" w:rsidRPr="00217D64">
        <w:rPr>
          <w:rFonts w:ascii="Times New Roman" w:hAnsi="Times New Roman" w:cs="Times New Roman"/>
          <w:i/>
          <w:sz w:val="28"/>
          <w:szCs w:val="28"/>
          <w:lang w:val="en-GB"/>
        </w:rPr>
        <w:t>mln</w:t>
      </w:r>
      <w:proofErr w:type="spellEnd"/>
      <w:r w:rsidR="008F6A7B" w:rsidRPr="00217D64">
        <w:rPr>
          <w:rFonts w:ascii="Times New Roman" w:hAnsi="Times New Roman" w:cs="Times New Roman"/>
          <w:i/>
          <w:sz w:val="28"/>
          <w:szCs w:val="28"/>
          <w:lang w:val="en-GB"/>
        </w:rPr>
        <w:t>.</w:t>
      </w:r>
      <w:r w:rsidRPr="00217D64">
        <w:rPr>
          <w:rFonts w:ascii="Times New Roman" w:hAnsi="Times New Roman" w:cs="Times New Roman"/>
          <w:sz w:val="28"/>
          <w:szCs w:val="28"/>
          <w:lang w:val="en-GB"/>
        </w:rPr>
        <w:t xml:space="preserve"> </w:t>
      </w:r>
      <w:r w:rsidR="008F6A7B" w:rsidRPr="00217D64">
        <w:rPr>
          <w:rFonts w:ascii="Times New Roman" w:hAnsi="Times New Roman" w:cs="Times New Roman"/>
          <w:sz w:val="28"/>
          <w:szCs w:val="28"/>
          <w:lang w:val="en-GB"/>
        </w:rPr>
        <w:t xml:space="preserve">Currently </w:t>
      </w:r>
      <w:r w:rsidR="007C62FF" w:rsidRPr="00217D64">
        <w:rPr>
          <w:rFonts w:ascii="Times New Roman" w:hAnsi="Times New Roman" w:cs="Times New Roman"/>
          <w:sz w:val="28"/>
          <w:szCs w:val="28"/>
          <w:lang w:val="en-GB"/>
        </w:rPr>
        <w:t>non-</w:t>
      </w:r>
      <w:r w:rsidR="008F6A7B" w:rsidRPr="00217D64">
        <w:rPr>
          <w:rFonts w:ascii="Times New Roman" w:hAnsi="Times New Roman" w:cs="Times New Roman"/>
          <w:sz w:val="28"/>
          <w:szCs w:val="28"/>
          <w:lang w:val="en-GB"/>
        </w:rPr>
        <w:t xml:space="preserve">Russian fuel makes only 7%. </w:t>
      </w:r>
      <w:r w:rsidR="007C62FF" w:rsidRPr="00217D64">
        <w:rPr>
          <w:rFonts w:ascii="Times New Roman" w:hAnsi="Times New Roman" w:cs="Times New Roman"/>
          <w:sz w:val="28"/>
          <w:szCs w:val="28"/>
          <w:lang w:val="en-GB"/>
        </w:rPr>
        <w:t>However,</w:t>
      </w:r>
      <w:r w:rsidR="008F6A7B" w:rsidRPr="00217D64">
        <w:rPr>
          <w:rFonts w:ascii="Times New Roman" w:hAnsi="Times New Roman" w:cs="Times New Roman"/>
          <w:sz w:val="28"/>
          <w:szCs w:val="28"/>
          <w:lang w:val="en-GB"/>
        </w:rPr>
        <w:t xml:space="preserve"> even this fact allows </w:t>
      </w:r>
      <w:r w:rsidR="007C62FF" w:rsidRPr="00217D64">
        <w:rPr>
          <w:rFonts w:ascii="Times New Roman" w:hAnsi="Times New Roman" w:cs="Times New Roman"/>
          <w:sz w:val="28"/>
          <w:szCs w:val="28"/>
          <w:lang w:val="en-GB"/>
        </w:rPr>
        <w:t>balancing</w:t>
      </w:r>
      <w:r w:rsidR="008F6A7B" w:rsidRPr="00217D64">
        <w:rPr>
          <w:rFonts w:ascii="Times New Roman" w:hAnsi="Times New Roman" w:cs="Times New Roman"/>
          <w:sz w:val="28"/>
          <w:szCs w:val="28"/>
          <w:lang w:val="en-GB"/>
        </w:rPr>
        <w:t xml:space="preserve"> price appetites of </w:t>
      </w:r>
      <w:proofErr w:type="spellStart"/>
      <w:r w:rsidR="008F6A7B" w:rsidRPr="00217D64">
        <w:rPr>
          <w:rFonts w:ascii="Times New Roman" w:hAnsi="Times New Roman" w:cs="Times New Roman"/>
          <w:sz w:val="28"/>
          <w:szCs w:val="28"/>
          <w:lang w:val="en-GB"/>
        </w:rPr>
        <w:t>Rosatom</w:t>
      </w:r>
      <w:proofErr w:type="spellEnd"/>
      <w:r w:rsidR="008F6A7B" w:rsidRPr="00217D64">
        <w:rPr>
          <w:rFonts w:ascii="Times New Roman" w:hAnsi="Times New Roman" w:cs="Times New Roman"/>
          <w:sz w:val="28"/>
          <w:szCs w:val="28"/>
          <w:lang w:val="en-GB"/>
        </w:rPr>
        <w:t xml:space="preserve">. </w:t>
      </w:r>
      <w:r w:rsidR="007C62FF" w:rsidRPr="00217D64">
        <w:rPr>
          <w:rFonts w:ascii="Times New Roman" w:hAnsi="Times New Roman" w:cs="Times New Roman"/>
          <w:sz w:val="28"/>
          <w:szCs w:val="28"/>
          <w:lang w:val="en-GB"/>
        </w:rPr>
        <w:t>Nevertheless,</w:t>
      </w:r>
      <w:r w:rsidR="00D028D4" w:rsidRPr="00217D64">
        <w:rPr>
          <w:rFonts w:ascii="Times New Roman" w:hAnsi="Times New Roman" w:cs="Times New Roman"/>
          <w:sz w:val="28"/>
          <w:szCs w:val="28"/>
          <w:lang w:val="en-GB"/>
        </w:rPr>
        <w:t xml:space="preserve"> we may not be sure, that we will not have problems with supply of Russian fuel in the future. Therefore, </w:t>
      </w:r>
      <w:r w:rsidR="007C62FF" w:rsidRPr="00217D64">
        <w:rPr>
          <w:rFonts w:ascii="Times New Roman" w:hAnsi="Times New Roman" w:cs="Times New Roman"/>
          <w:sz w:val="28"/>
          <w:szCs w:val="28"/>
          <w:lang w:val="en-GB"/>
        </w:rPr>
        <w:t>enhanced</w:t>
      </w:r>
      <w:r w:rsidR="00D028D4" w:rsidRPr="00217D64">
        <w:rPr>
          <w:rFonts w:ascii="Times New Roman" w:hAnsi="Times New Roman" w:cs="Times New Roman"/>
          <w:sz w:val="28"/>
          <w:szCs w:val="28"/>
          <w:lang w:val="en-GB"/>
        </w:rPr>
        <w:t xml:space="preserve"> contract between </w:t>
      </w:r>
      <w:proofErr w:type="spellStart"/>
      <w:r w:rsidR="00D028D4" w:rsidRPr="00217D64">
        <w:rPr>
          <w:rFonts w:ascii="Times New Roman" w:hAnsi="Times New Roman" w:cs="Times New Roman"/>
          <w:sz w:val="28"/>
          <w:szCs w:val="28"/>
          <w:lang w:val="en-GB"/>
        </w:rPr>
        <w:t>Energoatom</w:t>
      </w:r>
      <w:proofErr w:type="spellEnd"/>
      <w:r w:rsidR="00D028D4" w:rsidRPr="00217D64">
        <w:rPr>
          <w:rFonts w:ascii="Times New Roman" w:hAnsi="Times New Roman" w:cs="Times New Roman"/>
          <w:sz w:val="28"/>
          <w:szCs w:val="28"/>
          <w:lang w:val="en-GB"/>
        </w:rPr>
        <w:t xml:space="preserve"> and W</w:t>
      </w:r>
      <w:r w:rsidRPr="00217D64">
        <w:rPr>
          <w:rFonts w:ascii="Times New Roman" w:hAnsi="Times New Roman" w:cs="Times New Roman"/>
          <w:sz w:val="28"/>
          <w:szCs w:val="28"/>
          <w:lang w:val="en-GB"/>
        </w:rPr>
        <w:t>estinghouse</w:t>
      </w:r>
      <w:r w:rsidR="00D028D4" w:rsidRPr="00217D64">
        <w:rPr>
          <w:rFonts w:ascii="Times New Roman" w:hAnsi="Times New Roman" w:cs="Times New Roman"/>
          <w:sz w:val="28"/>
          <w:szCs w:val="28"/>
          <w:lang w:val="en-GB"/>
        </w:rPr>
        <w:t xml:space="preserve">, singed at the end of 2014, is a counterbalance for containment of Kremlin to use </w:t>
      </w:r>
      <w:proofErr w:type="spellStart"/>
      <w:r w:rsidR="00D028D4" w:rsidRPr="00217D64">
        <w:rPr>
          <w:rFonts w:ascii="Times New Roman" w:hAnsi="Times New Roman" w:cs="Times New Roman"/>
          <w:sz w:val="28"/>
          <w:szCs w:val="28"/>
          <w:lang w:val="en-GB"/>
        </w:rPr>
        <w:t>Rosatom</w:t>
      </w:r>
      <w:proofErr w:type="spellEnd"/>
      <w:r w:rsidR="00D028D4" w:rsidRPr="00217D64">
        <w:rPr>
          <w:rFonts w:ascii="Times New Roman" w:hAnsi="Times New Roman" w:cs="Times New Roman"/>
          <w:sz w:val="28"/>
          <w:szCs w:val="28"/>
          <w:lang w:val="en-GB"/>
        </w:rPr>
        <w:t xml:space="preserve"> as a next leverage to influence Ukraine similar to Gazprom</w:t>
      </w:r>
      <w:r w:rsidRPr="00217D64">
        <w:rPr>
          <w:rFonts w:ascii="Times New Roman" w:hAnsi="Times New Roman" w:cs="Times New Roman"/>
          <w:sz w:val="28"/>
          <w:szCs w:val="28"/>
          <w:lang w:val="en-GB"/>
        </w:rPr>
        <w:t xml:space="preserve">. </w:t>
      </w:r>
      <w:r w:rsidR="00D028D4" w:rsidRPr="00217D64">
        <w:rPr>
          <w:rFonts w:ascii="Times New Roman" w:hAnsi="Times New Roman" w:cs="Times New Roman"/>
          <w:sz w:val="28"/>
          <w:szCs w:val="28"/>
          <w:lang w:val="en-GB"/>
        </w:rPr>
        <w:t xml:space="preserve">This year Westinghouse fuel supplies should come to Ukrainian NPP in larger amounts. </w:t>
      </w:r>
    </w:p>
    <w:p w:rsidR="00B551A2" w:rsidRPr="00217D64" w:rsidRDefault="00B551A2" w:rsidP="00D97E57">
      <w:pPr>
        <w:spacing w:after="0" w:line="240" w:lineRule="auto"/>
        <w:jc w:val="both"/>
        <w:rPr>
          <w:rFonts w:ascii="Times New Roman" w:hAnsi="Times New Roman" w:cs="Times New Roman"/>
          <w:b/>
          <w:sz w:val="28"/>
          <w:szCs w:val="28"/>
          <w:lang w:val="en-GB"/>
        </w:rPr>
      </w:pPr>
    </w:p>
    <w:p w:rsidR="006279AF" w:rsidRPr="00217D64" w:rsidRDefault="00513D24" w:rsidP="00D97E57">
      <w:pPr>
        <w:spacing w:after="0" w:line="240" w:lineRule="auto"/>
        <w:jc w:val="both"/>
        <w:rPr>
          <w:rFonts w:ascii="Times New Roman" w:hAnsi="Times New Roman" w:cs="Times New Roman"/>
          <w:b/>
          <w:sz w:val="28"/>
          <w:szCs w:val="28"/>
          <w:lang w:val="en-GB"/>
        </w:rPr>
      </w:pPr>
      <w:r w:rsidRPr="00217D64">
        <w:rPr>
          <w:rFonts w:ascii="Times New Roman" w:hAnsi="Times New Roman" w:cs="Times New Roman"/>
          <w:b/>
          <w:sz w:val="28"/>
          <w:szCs w:val="28"/>
          <w:lang w:val="en-GB"/>
        </w:rPr>
        <w:t>3</w:t>
      </w:r>
      <w:r w:rsidR="00576362" w:rsidRPr="00217D64">
        <w:rPr>
          <w:rFonts w:ascii="Times New Roman" w:hAnsi="Times New Roman" w:cs="Times New Roman"/>
          <w:b/>
          <w:sz w:val="28"/>
          <w:szCs w:val="28"/>
          <w:lang w:val="en-GB"/>
        </w:rPr>
        <w:t>.</w:t>
      </w:r>
      <w:r w:rsidR="00576362" w:rsidRPr="00217D64">
        <w:rPr>
          <w:rFonts w:ascii="Times New Roman" w:hAnsi="Times New Roman" w:cs="Times New Roman"/>
          <w:sz w:val="28"/>
          <w:szCs w:val="28"/>
          <w:lang w:val="en-GB"/>
        </w:rPr>
        <w:t xml:space="preserve"> </w:t>
      </w:r>
      <w:r w:rsidR="00AA1CE9" w:rsidRPr="00217D64">
        <w:rPr>
          <w:rFonts w:ascii="Times New Roman" w:hAnsi="Times New Roman" w:cs="Times New Roman"/>
          <w:sz w:val="28"/>
          <w:szCs w:val="28"/>
          <w:lang w:val="en-GB"/>
        </w:rPr>
        <w:t>Coal and electricity have become problems in energy supply chain in Ukraine in 2014. Ukraine has been traditionally self-sufficient in terms of coal supply. However, after Russian occupation o</w:t>
      </w:r>
      <w:r w:rsidR="00974DF7" w:rsidRPr="00217D64">
        <w:rPr>
          <w:rFonts w:ascii="Times New Roman" w:hAnsi="Times New Roman" w:cs="Times New Roman"/>
          <w:sz w:val="28"/>
          <w:szCs w:val="28"/>
          <w:lang w:val="en-GB"/>
        </w:rPr>
        <w:t>f a part of Ukrainian territory with</w:t>
      </w:r>
      <w:r w:rsidR="00AA1CE9" w:rsidRPr="00217D64">
        <w:rPr>
          <w:rFonts w:ascii="Times New Roman" w:hAnsi="Times New Roman" w:cs="Times New Roman"/>
          <w:sz w:val="28"/>
          <w:szCs w:val="28"/>
          <w:lang w:val="en-GB"/>
        </w:rPr>
        <w:t xml:space="preserve"> most of mines, which have provided</w:t>
      </w:r>
      <w:r w:rsidR="00974DF7" w:rsidRPr="00217D64">
        <w:rPr>
          <w:rFonts w:ascii="Times New Roman" w:hAnsi="Times New Roman" w:cs="Times New Roman"/>
          <w:sz w:val="28"/>
          <w:szCs w:val="28"/>
          <w:lang w:val="en-GB"/>
        </w:rPr>
        <w:t xml:space="preserve"> anthracite coal, the half of thermal power plants were putted to the critical level of functioning </w:t>
      </w:r>
      <w:r w:rsidR="002D7305" w:rsidRPr="00217D64">
        <w:rPr>
          <w:rFonts w:ascii="Times New Roman" w:hAnsi="Times New Roman" w:cs="Times New Roman"/>
          <w:sz w:val="28"/>
          <w:szCs w:val="28"/>
          <w:lang w:val="en-GB"/>
        </w:rPr>
        <w:t xml:space="preserve">(7 </w:t>
      </w:r>
      <w:r w:rsidR="00974DF7" w:rsidRPr="00217D64">
        <w:rPr>
          <w:rFonts w:ascii="Times New Roman" w:hAnsi="Times New Roman" w:cs="Times New Roman"/>
          <w:sz w:val="28"/>
          <w:szCs w:val="28"/>
          <w:lang w:val="en-GB"/>
        </w:rPr>
        <w:t xml:space="preserve">from </w:t>
      </w:r>
      <w:r w:rsidR="002D7305" w:rsidRPr="00217D64">
        <w:rPr>
          <w:rFonts w:ascii="Times New Roman" w:hAnsi="Times New Roman" w:cs="Times New Roman"/>
          <w:sz w:val="28"/>
          <w:szCs w:val="28"/>
          <w:lang w:val="en-GB"/>
        </w:rPr>
        <w:t xml:space="preserve">14 </w:t>
      </w:r>
      <w:r w:rsidR="00974DF7" w:rsidRPr="00217D64">
        <w:rPr>
          <w:rFonts w:ascii="Times New Roman" w:hAnsi="Times New Roman" w:cs="Times New Roman"/>
          <w:sz w:val="28"/>
          <w:szCs w:val="28"/>
          <w:lang w:val="en-GB"/>
        </w:rPr>
        <w:t>biggest system building thermal power station</w:t>
      </w:r>
      <w:r w:rsidR="007C62FF" w:rsidRPr="00217D64">
        <w:rPr>
          <w:rFonts w:ascii="Times New Roman" w:hAnsi="Times New Roman" w:cs="Times New Roman"/>
          <w:sz w:val="28"/>
          <w:szCs w:val="28"/>
          <w:lang w:val="en-GB"/>
        </w:rPr>
        <w:t>s</w:t>
      </w:r>
      <w:r w:rsidR="002D7305" w:rsidRPr="00217D64">
        <w:rPr>
          <w:rFonts w:ascii="Times New Roman" w:hAnsi="Times New Roman" w:cs="Times New Roman"/>
          <w:sz w:val="28"/>
          <w:szCs w:val="28"/>
          <w:lang w:val="en-GB"/>
        </w:rPr>
        <w:t xml:space="preserve">) </w:t>
      </w:r>
      <w:r w:rsidR="00974DF7" w:rsidRPr="00217D64">
        <w:rPr>
          <w:rFonts w:ascii="Times New Roman" w:hAnsi="Times New Roman" w:cs="Times New Roman"/>
          <w:sz w:val="28"/>
          <w:szCs w:val="28"/>
          <w:lang w:val="en-GB"/>
        </w:rPr>
        <w:t xml:space="preserve">and stability of United Energy System of Ukraine was challenged. This problem will be </w:t>
      </w:r>
      <w:r w:rsidR="007C62FF" w:rsidRPr="00217D64">
        <w:rPr>
          <w:rFonts w:ascii="Times New Roman" w:hAnsi="Times New Roman" w:cs="Times New Roman"/>
          <w:sz w:val="28"/>
          <w:szCs w:val="28"/>
          <w:lang w:val="en-GB"/>
        </w:rPr>
        <w:t>actual also</w:t>
      </w:r>
      <w:r w:rsidR="00974DF7" w:rsidRPr="00217D64">
        <w:rPr>
          <w:rFonts w:ascii="Times New Roman" w:hAnsi="Times New Roman" w:cs="Times New Roman"/>
          <w:sz w:val="28"/>
          <w:szCs w:val="28"/>
          <w:lang w:val="en-GB"/>
        </w:rPr>
        <w:t xml:space="preserve"> in 2015. Moreover, </w:t>
      </w:r>
      <w:r w:rsidR="00974DF7" w:rsidRPr="00217D64">
        <w:rPr>
          <w:rFonts w:ascii="Times New Roman" w:hAnsi="Times New Roman" w:cs="Times New Roman"/>
          <w:b/>
          <w:sz w:val="28"/>
          <w:szCs w:val="28"/>
          <w:lang w:val="en-GB"/>
        </w:rPr>
        <w:t xml:space="preserve">if Russian invasion in Donbass will not be stopped, further coal production areas will come under occupation, thus increasing dependence on energy imports and requiring additional financial sources, </w:t>
      </w:r>
      <w:r w:rsidR="003E0BD1" w:rsidRPr="00217D64">
        <w:rPr>
          <w:rFonts w:ascii="Times New Roman" w:hAnsi="Times New Roman" w:cs="Times New Roman"/>
          <w:b/>
          <w:sz w:val="28"/>
          <w:szCs w:val="28"/>
          <w:lang w:val="en-GB"/>
        </w:rPr>
        <w:t xml:space="preserve">which of course are very </w:t>
      </w:r>
      <w:r w:rsidR="00974DF7" w:rsidRPr="00217D64">
        <w:rPr>
          <w:rFonts w:ascii="Times New Roman" w:hAnsi="Times New Roman" w:cs="Times New Roman"/>
          <w:b/>
          <w:sz w:val="28"/>
          <w:szCs w:val="28"/>
          <w:lang w:val="en-GB"/>
        </w:rPr>
        <w:t xml:space="preserve">hard to </w:t>
      </w:r>
      <w:r w:rsidR="008A08FF" w:rsidRPr="00217D64">
        <w:rPr>
          <w:rFonts w:ascii="Times New Roman" w:hAnsi="Times New Roman" w:cs="Times New Roman"/>
          <w:b/>
          <w:sz w:val="28"/>
          <w:szCs w:val="28"/>
          <w:lang w:val="en-GB"/>
        </w:rPr>
        <w:t>find timely and in proper amounts</w:t>
      </w:r>
      <w:r w:rsidR="003E0BD1" w:rsidRPr="00217D64">
        <w:rPr>
          <w:rFonts w:ascii="Times New Roman" w:hAnsi="Times New Roman" w:cs="Times New Roman"/>
          <w:b/>
          <w:sz w:val="28"/>
          <w:szCs w:val="28"/>
          <w:lang w:val="en-GB"/>
        </w:rPr>
        <w:t xml:space="preserve">. </w:t>
      </w:r>
    </w:p>
    <w:p w:rsidR="002556F0" w:rsidRPr="00217D64" w:rsidRDefault="002556F0" w:rsidP="00D97E57">
      <w:pPr>
        <w:spacing w:after="0" w:line="240" w:lineRule="auto"/>
        <w:jc w:val="both"/>
        <w:rPr>
          <w:rFonts w:ascii="Times New Roman" w:hAnsi="Times New Roman" w:cs="Times New Roman"/>
          <w:sz w:val="28"/>
          <w:szCs w:val="28"/>
          <w:lang w:val="en-GB"/>
        </w:rPr>
      </w:pPr>
    </w:p>
    <w:p w:rsidR="004C7070" w:rsidRPr="00217D64" w:rsidRDefault="008A08FF"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sz w:val="28"/>
          <w:szCs w:val="28"/>
          <w:lang w:val="en-GB"/>
        </w:rPr>
        <w:lastRenderedPageBreak/>
        <w:t xml:space="preserve">Compulsory agreements on coal and electricity imports from the aggressor country were the most negative results in 2014 </w:t>
      </w:r>
      <w:r w:rsidR="007C62FF" w:rsidRPr="00217D64">
        <w:rPr>
          <w:rFonts w:ascii="Times New Roman" w:hAnsi="Times New Roman" w:cs="Times New Roman"/>
          <w:sz w:val="28"/>
          <w:szCs w:val="28"/>
          <w:lang w:val="en-GB"/>
        </w:rPr>
        <w:t>for</w:t>
      </w:r>
      <w:r w:rsidRPr="00217D64">
        <w:rPr>
          <w:rFonts w:ascii="Times New Roman" w:hAnsi="Times New Roman" w:cs="Times New Roman"/>
          <w:sz w:val="28"/>
          <w:szCs w:val="28"/>
          <w:lang w:val="en-GB"/>
        </w:rPr>
        <w:t xml:space="preserve"> energy sector. Moreover, the agreement on electricity import from Russia made binding obligation</w:t>
      </w:r>
      <w:r w:rsidR="007C62FF" w:rsidRPr="00217D64">
        <w:rPr>
          <w:rFonts w:ascii="Times New Roman" w:hAnsi="Times New Roman" w:cs="Times New Roman"/>
          <w:sz w:val="28"/>
          <w:szCs w:val="28"/>
          <w:lang w:val="en-GB"/>
        </w:rPr>
        <w:t>s</w:t>
      </w:r>
      <w:r w:rsidRPr="00217D64">
        <w:rPr>
          <w:rFonts w:ascii="Times New Roman" w:hAnsi="Times New Roman" w:cs="Times New Roman"/>
          <w:sz w:val="28"/>
          <w:szCs w:val="28"/>
          <w:lang w:val="en-GB"/>
        </w:rPr>
        <w:t xml:space="preserve"> for Ukraine to ensure regular supply of electricity to annexed Crimea. These agreements</w:t>
      </w:r>
      <w:r w:rsidR="00BE6AB8" w:rsidRPr="00217D64">
        <w:rPr>
          <w:rFonts w:ascii="Times New Roman" w:hAnsi="Times New Roman" w:cs="Times New Roman"/>
          <w:sz w:val="28"/>
          <w:szCs w:val="28"/>
          <w:lang w:val="en-GB"/>
        </w:rPr>
        <w:t xml:space="preserve"> are results of coulisse agreements</w:t>
      </w:r>
      <w:r w:rsidRPr="00217D64">
        <w:rPr>
          <w:rFonts w:ascii="Times New Roman" w:hAnsi="Times New Roman" w:cs="Times New Roman"/>
          <w:sz w:val="28"/>
          <w:szCs w:val="28"/>
          <w:lang w:val="en-GB"/>
        </w:rPr>
        <w:t xml:space="preserve"> of oligarchs.</w:t>
      </w:r>
      <w:r w:rsidR="00FC4E42" w:rsidRPr="00217D64">
        <w:rPr>
          <w:rFonts w:ascii="Times New Roman" w:hAnsi="Times New Roman" w:cs="Times New Roman"/>
          <w:sz w:val="28"/>
          <w:szCs w:val="28"/>
          <w:lang w:val="en-GB"/>
        </w:rPr>
        <w:t xml:space="preserve"> From business point of view, the deal with Russian electricity aims to find target market for new volumes, which </w:t>
      </w:r>
      <w:r w:rsidR="00274070" w:rsidRPr="00217D64">
        <w:rPr>
          <w:rFonts w:ascii="Times New Roman" w:hAnsi="Times New Roman" w:cs="Times New Roman"/>
          <w:sz w:val="28"/>
          <w:szCs w:val="28"/>
          <w:lang w:val="en-GB"/>
        </w:rPr>
        <w:t>were</w:t>
      </w:r>
      <w:r w:rsidR="00FC4E42" w:rsidRPr="00217D64">
        <w:rPr>
          <w:rFonts w:ascii="Times New Roman" w:hAnsi="Times New Roman" w:cs="Times New Roman"/>
          <w:sz w:val="28"/>
          <w:szCs w:val="28"/>
          <w:lang w:val="en-GB"/>
        </w:rPr>
        <w:t xml:space="preserve"> made available in the South of Russia.</w:t>
      </w:r>
      <w:r w:rsidR="00274070" w:rsidRPr="00217D64">
        <w:rPr>
          <w:rFonts w:ascii="Times New Roman" w:hAnsi="Times New Roman" w:cs="Times New Roman"/>
          <w:sz w:val="28"/>
          <w:szCs w:val="28"/>
          <w:lang w:val="en-GB"/>
        </w:rPr>
        <w:t xml:space="preserve"> They come from third power generating unit of Rostov NPP, putted into operation in 2014</w:t>
      </w:r>
      <w:r w:rsidR="00231645" w:rsidRPr="00217D64">
        <w:rPr>
          <w:rFonts w:ascii="Times New Roman" w:hAnsi="Times New Roman" w:cs="Times New Roman"/>
          <w:sz w:val="28"/>
          <w:szCs w:val="28"/>
          <w:lang w:val="en-GB"/>
        </w:rPr>
        <w:t xml:space="preserve">. </w:t>
      </w:r>
      <w:r w:rsidR="00A66D02" w:rsidRPr="00217D64">
        <w:rPr>
          <w:rFonts w:ascii="Times New Roman" w:hAnsi="Times New Roman" w:cs="Times New Roman"/>
          <w:b/>
          <w:color w:val="FF0000"/>
          <w:sz w:val="28"/>
          <w:szCs w:val="28"/>
          <w:lang w:val="en-GB"/>
        </w:rPr>
        <w:t>(</w:t>
      </w:r>
      <w:r w:rsidR="00274070" w:rsidRPr="00217D64">
        <w:rPr>
          <w:rFonts w:ascii="Times New Roman" w:hAnsi="Times New Roman" w:cs="Times New Roman"/>
          <w:b/>
          <w:color w:val="FF0000"/>
          <w:sz w:val="28"/>
          <w:szCs w:val="28"/>
          <w:lang w:val="en-GB"/>
        </w:rPr>
        <w:t xml:space="preserve">Slide </w:t>
      </w:r>
      <w:r w:rsidR="00A66D02" w:rsidRPr="00217D64">
        <w:rPr>
          <w:rFonts w:ascii="Times New Roman" w:hAnsi="Times New Roman" w:cs="Times New Roman"/>
          <w:b/>
          <w:color w:val="FF0000"/>
          <w:sz w:val="28"/>
          <w:szCs w:val="28"/>
          <w:lang w:val="en-GB"/>
        </w:rPr>
        <w:t>6</w:t>
      </w:r>
      <w:r w:rsidR="007023DC" w:rsidRPr="00217D64">
        <w:rPr>
          <w:rFonts w:ascii="Times New Roman" w:hAnsi="Times New Roman" w:cs="Times New Roman"/>
          <w:b/>
          <w:color w:val="FF0000"/>
          <w:sz w:val="28"/>
          <w:szCs w:val="28"/>
          <w:lang w:val="en-GB"/>
        </w:rPr>
        <w:t xml:space="preserve">) </w:t>
      </w:r>
      <w:r w:rsidR="00274070" w:rsidRPr="00217D64">
        <w:rPr>
          <w:rFonts w:ascii="Times New Roman" w:hAnsi="Times New Roman" w:cs="Times New Roman"/>
          <w:sz w:val="28"/>
          <w:szCs w:val="28"/>
          <w:lang w:val="en-GB"/>
        </w:rPr>
        <w:t xml:space="preserve">The fourth </w:t>
      </w:r>
      <w:r w:rsidR="007C62FF" w:rsidRPr="00217D64">
        <w:rPr>
          <w:rFonts w:ascii="Times New Roman" w:hAnsi="Times New Roman" w:cs="Times New Roman"/>
          <w:sz w:val="28"/>
          <w:szCs w:val="28"/>
          <w:lang w:val="en-GB"/>
        </w:rPr>
        <w:t>power-generating</w:t>
      </w:r>
      <w:r w:rsidR="00274070" w:rsidRPr="00217D64">
        <w:rPr>
          <w:rFonts w:ascii="Times New Roman" w:hAnsi="Times New Roman" w:cs="Times New Roman"/>
          <w:sz w:val="28"/>
          <w:szCs w:val="28"/>
          <w:lang w:val="en-GB"/>
        </w:rPr>
        <w:t xml:space="preserve"> unit should go into operation in 2015. It will make available additional volumes of electricity in the South of Russia and one more stimulus for Kremlin to cut a corridor to Crimea for both solving its energy deficit and utilization of new energy amount</w:t>
      </w:r>
      <w:r w:rsidR="000A5D7C" w:rsidRPr="00217D64">
        <w:rPr>
          <w:rFonts w:ascii="Times New Roman" w:hAnsi="Times New Roman" w:cs="Times New Roman"/>
          <w:sz w:val="28"/>
          <w:szCs w:val="28"/>
          <w:lang w:val="en-GB"/>
        </w:rPr>
        <w:t>s</w:t>
      </w:r>
      <w:r w:rsidR="00274070" w:rsidRPr="00217D64">
        <w:rPr>
          <w:rFonts w:ascii="Times New Roman" w:hAnsi="Times New Roman" w:cs="Times New Roman"/>
          <w:sz w:val="28"/>
          <w:szCs w:val="28"/>
          <w:lang w:val="en-GB"/>
        </w:rPr>
        <w:t xml:space="preserve">. </w:t>
      </w:r>
    </w:p>
    <w:p w:rsidR="001B55DC" w:rsidRPr="00217D64" w:rsidRDefault="001B55DC" w:rsidP="00D97E57">
      <w:pPr>
        <w:spacing w:after="0" w:line="240" w:lineRule="auto"/>
        <w:jc w:val="both"/>
        <w:rPr>
          <w:rFonts w:ascii="Times New Roman" w:hAnsi="Times New Roman" w:cs="Times New Roman"/>
          <w:sz w:val="28"/>
          <w:szCs w:val="28"/>
          <w:lang w:val="en-GB"/>
        </w:rPr>
      </w:pPr>
    </w:p>
    <w:p w:rsidR="00A81570" w:rsidRPr="00217D64" w:rsidRDefault="00DD78E2"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sz w:val="28"/>
          <w:szCs w:val="28"/>
          <w:lang w:val="en-GB"/>
        </w:rPr>
        <w:t xml:space="preserve">For </w:t>
      </w:r>
      <w:r w:rsidR="00CB7F2A" w:rsidRPr="00217D64">
        <w:rPr>
          <w:rFonts w:ascii="Times New Roman" w:hAnsi="Times New Roman" w:cs="Times New Roman"/>
          <w:sz w:val="28"/>
          <w:szCs w:val="28"/>
          <w:lang w:val="en-GB"/>
        </w:rPr>
        <w:t>Ukraine,</w:t>
      </w:r>
      <w:r w:rsidRPr="00217D64">
        <w:rPr>
          <w:rFonts w:ascii="Times New Roman" w:hAnsi="Times New Roman" w:cs="Times New Roman"/>
          <w:sz w:val="28"/>
          <w:szCs w:val="28"/>
          <w:lang w:val="en-GB"/>
        </w:rPr>
        <w:t xml:space="preserve"> it is connected with the biggest military and energy challenge in 2015-2016. There is a risk of further invasion into the South of Ukraine and capturing of important energy and water infrastructure</w:t>
      </w:r>
      <w:r w:rsidR="000742B9" w:rsidRPr="00217D64">
        <w:rPr>
          <w:rFonts w:ascii="Times New Roman" w:hAnsi="Times New Roman" w:cs="Times New Roman"/>
          <w:sz w:val="28"/>
          <w:szCs w:val="28"/>
          <w:lang w:val="en-GB"/>
        </w:rPr>
        <w:t xml:space="preserve">. </w:t>
      </w:r>
      <w:r w:rsidR="005C1237" w:rsidRPr="00217D64">
        <w:rPr>
          <w:rFonts w:ascii="Times New Roman" w:hAnsi="Times New Roman" w:cs="Times New Roman"/>
          <w:b/>
          <w:color w:val="FF0000"/>
          <w:sz w:val="28"/>
          <w:szCs w:val="28"/>
          <w:lang w:val="en-GB"/>
        </w:rPr>
        <w:t>(</w:t>
      </w:r>
      <w:r w:rsidRPr="00217D64">
        <w:rPr>
          <w:rFonts w:ascii="Times New Roman" w:hAnsi="Times New Roman" w:cs="Times New Roman"/>
          <w:b/>
          <w:color w:val="FF0000"/>
          <w:sz w:val="28"/>
          <w:szCs w:val="28"/>
          <w:lang w:val="en-GB"/>
        </w:rPr>
        <w:t xml:space="preserve">Slide </w:t>
      </w:r>
      <w:r w:rsidR="005C1237" w:rsidRPr="00217D64">
        <w:rPr>
          <w:rFonts w:ascii="Times New Roman" w:hAnsi="Times New Roman" w:cs="Times New Roman"/>
          <w:b/>
          <w:color w:val="FF0000"/>
          <w:sz w:val="28"/>
          <w:szCs w:val="28"/>
          <w:lang w:val="en-GB"/>
        </w:rPr>
        <w:t>7</w:t>
      </w:r>
      <w:r w:rsidR="007023DC" w:rsidRPr="00217D64">
        <w:rPr>
          <w:rFonts w:ascii="Times New Roman" w:hAnsi="Times New Roman" w:cs="Times New Roman"/>
          <w:b/>
          <w:color w:val="FF0000"/>
          <w:sz w:val="28"/>
          <w:szCs w:val="28"/>
          <w:lang w:val="en-GB"/>
        </w:rPr>
        <w:t xml:space="preserve">) </w:t>
      </w:r>
      <w:r w:rsidRPr="00217D64">
        <w:rPr>
          <w:rFonts w:ascii="Times New Roman" w:hAnsi="Times New Roman" w:cs="Times New Roman"/>
          <w:sz w:val="28"/>
          <w:szCs w:val="28"/>
          <w:lang w:val="en-GB"/>
        </w:rPr>
        <w:t>The loss of control over key generating capa</w:t>
      </w:r>
      <w:r w:rsidR="000A5D7C" w:rsidRPr="00217D64">
        <w:rPr>
          <w:rFonts w:ascii="Times New Roman" w:hAnsi="Times New Roman" w:cs="Times New Roman"/>
          <w:sz w:val="28"/>
          <w:szCs w:val="28"/>
          <w:lang w:val="en-GB"/>
        </w:rPr>
        <w:t>cities of the United Energy Sys</w:t>
      </w:r>
      <w:r w:rsidRPr="00217D64">
        <w:rPr>
          <w:rFonts w:ascii="Times New Roman" w:hAnsi="Times New Roman" w:cs="Times New Roman"/>
          <w:sz w:val="28"/>
          <w:szCs w:val="28"/>
          <w:lang w:val="en-GB"/>
        </w:rPr>
        <w:t xml:space="preserve">tem of Ukraine </w:t>
      </w:r>
      <w:r w:rsidR="002D7305" w:rsidRPr="00217D64">
        <w:rPr>
          <w:rFonts w:ascii="Times New Roman" w:hAnsi="Times New Roman" w:cs="Times New Roman"/>
          <w:sz w:val="28"/>
          <w:szCs w:val="28"/>
          <w:lang w:val="en-GB"/>
        </w:rPr>
        <w:t>–</w:t>
      </w:r>
      <w:r w:rsidR="000742B9" w:rsidRPr="00217D64">
        <w:rPr>
          <w:rFonts w:ascii="Times New Roman" w:hAnsi="Times New Roman" w:cs="Times New Roman"/>
          <w:sz w:val="28"/>
          <w:szCs w:val="28"/>
          <w:lang w:val="en-GB"/>
        </w:rPr>
        <w:t xml:space="preserve"> </w:t>
      </w:r>
      <w:proofErr w:type="spellStart"/>
      <w:r w:rsidR="00B865AE" w:rsidRPr="00217D64">
        <w:rPr>
          <w:rFonts w:ascii="Times New Roman" w:hAnsi="Times New Roman" w:cs="Times New Roman"/>
          <w:sz w:val="28"/>
          <w:szCs w:val="28"/>
          <w:lang w:val="en-GB"/>
        </w:rPr>
        <w:t>Zaporiz</w:t>
      </w:r>
      <w:r w:rsidR="009B4C48" w:rsidRPr="00217D64">
        <w:rPr>
          <w:rFonts w:ascii="Times New Roman" w:hAnsi="Times New Roman" w:cs="Times New Roman"/>
          <w:sz w:val="28"/>
          <w:szCs w:val="28"/>
          <w:lang w:val="en-GB"/>
        </w:rPr>
        <w:t>’ka</w:t>
      </w:r>
      <w:proofErr w:type="spellEnd"/>
      <w:r w:rsidR="00B865AE"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NPP</w:t>
      </w:r>
      <w:r w:rsidR="002D7305"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the biggest in Europe</w:t>
      </w:r>
      <w:r w:rsidR="002D7305" w:rsidRPr="00217D64">
        <w:rPr>
          <w:rFonts w:ascii="Times New Roman" w:hAnsi="Times New Roman" w:cs="Times New Roman"/>
          <w:sz w:val="28"/>
          <w:szCs w:val="28"/>
          <w:lang w:val="en-GB"/>
        </w:rPr>
        <w:t>)</w:t>
      </w:r>
      <w:r w:rsidR="000742B9"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 xml:space="preserve">and </w:t>
      </w:r>
      <w:proofErr w:type="spellStart"/>
      <w:r w:rsidR="009B4C48" w:rsidRPr="00217D64">
        <w:rPr>
          <w:rFonts w:ascii="Times New Roman" w:hAnsi="Times New Roman" w:cs="Times New Roman"/>
          <w:sz w:val="28"/>
          <w:szCs w:val="28"/>
          <w:lang w:val="en-GB"/>
        </w:rPr>
        <w:t>Zaporiz’ka</w:t>
      </w:r>
      <w:proofErr w:type="spellEnd"/>
      <w:r w:rsidR="009B4C48"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TPP</w:t>
      </w:r>
      <w:r w:rsidR="002D7305"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the biggest in Ukraine</w:t>
      </w:r>
      <w:r w:rsidR="002D7305" w:rsidRPr="00217D64">
        <w:rPr>
          <w:rFonts w:ascii="Times New Roman" w:hAnsi="Times New Roman" w:cs="Times New Roman"/>
          <w:sz w:val="28"/>
          <w:szCs w:val="28"/>
          <w:lang w:val="en-GB"/>
        </w:rPr>
        <w:t>)</w:t>
      </w:r>
      <w:r w:rsidR="000742B9"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 xml:space="preserve">could lead to critical shortage of energy supply in the country. By the way, this year </w:t>
      </w:r>
      <w:proofErr w:type="spellStart"/>
      <w:r w:rsidR="009B4C48" w:rsidRPr="00217D64">
        <w:rPr>
          <w:rFonts w:ascii="Times New Roman" w:hAnsi="Times New Roman" w:cs="Times New Roman"/>
          <w:sz w:val="28"/>
          <w:szCs w:val="28"/>
          <w:lang w:val="en-GB"/>
        </w:rPr>
        <w:t>Zaporiz’ka</w:t>
      </w:r>
      <w:proofErr w:type="spellEnd"/>
      <w:r w:rsidR="009B4C48" w:rsidRPr="00217D64">
        <w:rPr>
          <w:rFonts w:ascii="Times New Roman" w:hAnsi="Times New Roman" w:cs="Times New Roman"/>
          <w:sz w:val="28"/>
          <w:szCs w:val="28"/>
          <w:lang w:val="en-GB"/>
        </w:rPr>
        <w:t xml:space="preserve"> </w:t>
      </w:r>
      <w:r w:rsidRPr="00217D64">
        <w:rPr>
          <w:rFonts w:ascii="Times New Roman" w:hAnsi="Times New Roman" w:cs="Times New Roman"/>
          <w:sz w:val="28"/>
          <w:szCs w:val="28"/>
          <w:lang w:val="en-GB"/>
        </w:rPr>
        <w:t xml:space="preserve">NPP will receive for the first time </w:t>
      </w:r>
      <w:r w:rsidR="00B865AE" w:rsidRPr="00217D64">
        <w:rPr>
          <w:rFonts w:ascii="Times New Roman" w:hAnsi="Times New Roman" w:cs="Times New Roman"/>
          <w:sz w:val="28"/>
          <w:szCs w:val="28"/>
          <w:lang w:val="en-GB"/>
        </w:rPr>
        <w:t xml:space="preserve">nuclear fuel, produced by </w:t>
      </w:r>
      <w:r w:rsidR="00A81570" w:rsidRPr="00217D64">
        <w:rPr>
          <w:rFonts w:ascii="Times New Roman" w:hAnsi="Times New Roman" w:cs="Times New Roman"/>
          <w:sz w:val="28"/>
          <w:szCs w:val="28"/>
          <w:lang w:val="en-GB"/>
        </w:rPr>
        <w:t xml:space="preserve">Westinghouse. </w:t>
      </w:r>
      <w:r w:rsidR="00B865AE" w:rsidRPr="00217D64">
        <w:rPr>
          <w:rFonts w:ascii="Times New Roman" w:hAnsi="Times New Roman" w:cs="Times New Roman"/>
          <w:sz w:val="28"/>
          <w:szCs w:val="28"/>
          <w:lang w:val="en-GB"/>
        </w:rPr>
        <w:t>Russia is strongly opposing this deal and aims to preserve own nuclear monopoly in Ukraine</w:t>
      </w:r>
      <w:r w:rsidR="00A81570" w:rsidRPr="00217D64">
        <w:rPr>
          <w:rFonts w:ascii="Times New Roman" w:hAnsi="Times New Roman" w:cs="Times New Roman"/>
          <w:sz w:val="28"/>
          <w:szCs w:val="28"/>
          <w:lang w:val="en-GB"/>
        </w:rPr>
        <w:t xml:space="preserve">.  </w:t>
      </w:r>
    </w:p>
    <w:p w:rsidR="005C1237" w:rsidRPr="00217D64" w:rsidRDefault="005C1237" w:rsidP="00D97E57">
      <w:pPr>
        <w:spacing w:after="0" w:line="240" w:lineRule="auto"/>
        <w:jc w:val="both"/>
        <w:rPr>
          <w:rFonts w:ascii="Times New Roman" w:hAnsi="Times New Roman" w:cs="Times New Roman"/>
          <w:b/>
          <w:sz w:val="28"/>
          <w:szCs w:val="28"/>
          <w:lang w:val="en-GB"/>
        </w:rPr>
      </w:pPr>
    </w:p>
    <w:p w:rsidR="004E33DF" w:rsidRPr="00217D64" w:rsidRDefault="005C1237"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b/>
          <w:sz w:val="28"/>
          <w:szCs w:val="28"/>
          <w:lang w:val="en-GB"/>
        </w:rPr>
        <w:t>4.</w:t>
      </w:r>
      <w:r w:rsidRPr="00217D64">
        <w:rPr>
          <w:rFonts w:ascii="Times New Roman" w:hAnsi="Times New Roman" w:cs="Times New Roman"/>
          <w:sz w:val="28"/>
          <w:szCs w:val="28"/>
          <w:lang w:val="en-GB"/>
        </w:rPr>
        <w:t xml:space="preserve"> </w:t>
      </w:r>
      <w:r w:rsidR="00043CB9" w:rsidRPr="00217D64">
        <w:rPr>
          <w:rFonts w:ascii="Times New Roman" w:hAnsi="Times New Roman" w:cs="Times New Roman"/>
          <w:sz w:val="28"/>
          <w:szCs w:val="28"/>
          <w:lang w:val="en-GB"/>
        </w:rPr>
        <w:t xml:space="preserve">The warfare in Ukraine during the second part of </w:t>
      </w:r>
      <w:r w:rsidR="00B720DC" w:rsidRPr="00217D64">
        <w:rPr>
          <w:rFonts w:ascii="Times New Roman" w:hAnsi="Times New Roman" w:cs="Times New Roman"/>
          <w:sz w:val="28"/>
          <w:szCs w:val="28"/>
          <w:lang w:val="en-GB"/>
        </w:rPr>
        <w:t xml:space="preserve">2014 </w:t>
      </w:r>
      <w:r w:rsidR="004A6125" w:rsidRPr="00217D64">
        <w:rPr>
          <w:rFonts w:ascii="Times New Roman" w:hAnsi="Times New Roman" w:cs="Times New Roman"/>
          <w:sz w:val="28"/>
          <w:szCs w:val="28"/>
          <w:lang w:val="en-GB"/>
        </w:rPr>
        <w:t xml:space="preserve">– </w:t>
      </w:r>
      <w:r w:rsidR="00043CB9" w:rsidRPr="00217D64">
        <w:rPr>
          <w:rFonts w:ascii="Times New Roman" w:hAnsi="Times New Roman" w:cs="Times New Roman"/>
          <w:sz w:val="28"/>
          <w:szCs w:val="28"/>
          <w:lang w:val="en-GB"/>
        </w:rPr>
        <w:t xml:space="preserve">beginning of </w:t>
      </w:r>
      <w:r w:rsidR="004A6125" w:rsidRPr="00217D64">
        <w:rPr>
          <w:rFonts w:ascii="Times New Roman" w:hAnsi="Times New Roman" w:cs="Times New Roman"/>
          <w:sz w:val="28"/>
          <w:szCs w:val="28"/>
          <w:lang w:val="en-GB"/>
        </w:rPr>
        <w:t xml:space="preserve">2015 </w:t>
      </w:r>
      <w:r w:rsidR="00043CB9" w:rsidRPr="00217D64">
        <w:rPr>
          <w:rFonts w:ascii="Times New Roman" w:hAnsi="Times New Roman" w:cs="Times New Roman"/>
          <w:sz w:val="28"/>
          <w:szCs w:val="28"/>
          <w:lang w:val="en-GB"/>
        </w:rPr>
        <w:t>is clearly connected with targeted destruction of railway, coal and gas transportation infrastructure by artillery fire and demonstrate</w:t>
      </w:r>
      <w:r w:rsidR="000A5D7C" w:rsidRPr="00217D64">
        <w:rPr>
          <w:rFonts w:ascii="Times New Roman" w:hAnsi="Times New Roman" w:cs="Times New Roman"/>
          <w:sz w:val="28"/>
          <w:szCs w:val="28"/>
          <w:lang w:val="en-GB"/>
        </w:rPr>
        <w:t>s</w:t>
      </w:r>
      <w:r w:rsidR="00043CB9" w:rsidRPr="00217D64">
        <w:rPr>
          <w:rFonts w:ascii="Times New Roman" w:hAnsi="Times New Roman" w:cs="Times New Roman"/>
          <w:sz w:val="28"/>
          <w:szCs w:val="28"/>
          <w:lang w:val="en-GB"/>
        </w:rPr>
        <w:t xml:space="preserve"> practical implementation of theses on new kinds of warfare, stated by </w:t>
      </w:r>
      <w:proofErr w:type="spellStart"/>
      <w:r w:rsidR="00043CB9" w:rsidRPr="00217D64">
        <w:rPr>
          <w:rFonts w:ascii="Times New Roman" w:hAnsi="Times New Roman" w:cs="Times New Roman"/>
          <w:sz w:val="28"/>
          <w:szCs w:val="28"/>
          <w:lang w:val="en-GB"/>
        </w:rPr>
        <w:t>Valeriy</w:t>
      </w:r>
      <w:proofErr w:type="spellEnd"/>
      <w:r w:rsidR="00043CB9" w:rsidRPr="00217D64">
        <w:rPr>
          <w:rFonts w:ascii="Times New Roman" w:hAnsi="Times New Roman" w:cs="Times New Roman"/>
          <w:sz w:val="28"/>
          <w:szCs w:val="28"/>
          <w:lang w:val="en-GB"/>
        </w:rPr>
        <w:t xml:space="preserve"> </w:t>
      </w:r>
      <w:proofErr w:type="spellStart"/>
      <w:r w:rsidR="00043CB9" w:rsidRPr="00217D64">
        <w:rPr>
          <w:rFonts w:ascii="Times New Roman" w:hAnsi="Times New Roman" w:cs="Times New Roman"/>
          <w:sz w:val="28"/>
          <w:szCs w:val="28"/>
          <w:lang w:val="en-GB"/>
        </w:rPr>
        <w:t>Gerasimov</w:t>
      </w:r>
      <w:proofErr w:type="spellEnd"/>
      <w:r w:rsidR="00043CB9" w:rsidRPr="00217D64">
        <w:rPr>
          <w:rFonts w:ascii="Times New Roman" w:hAnsi="Times New Roman" w:cs="Times New Roman"/>
          <w:sz w:val="28"/>
          <w:szCs w:val="28"/>
          <w:lang w:val="en-GB"/>
        </w:rPr>
        <w:t>, the Head of the General Staff of the Armed Forces of the Russian Federation</w:t>
      </w:r>
      <w:r w:rsidR="000A5D7C" w:rsidRPr="00217D64">
        <w:rPr>
          <w:rFonts w:ascii="Times New Roman" w:hAnsi="Times New Roman" w:cs="Times New Roman"/>
          <w:sz w:val="28"/>
          <w:szCs w:val="28"/>
          <w:lang w:val="en-GB"/>
        </w:rPr>
        <w:t>.</w:t>
      </w:r>
      <w:r w:rsidR="00043CB9" w:rsidRPr="00217D64">
        <w:rPr>
          <w:rFonts w:ascii="Times New Roman" w:hAnsi="Times New Roman" w:cs="Times New Roman"/>
          <w:sz w:val="28"/>
          <w:szCs w:val="28"/>
          <w:lang w:val="en-GB"/>
        </w:rPr>
        <w:t xml:space="preserve"> </w:t>
      </w:r>
      <w:r w:rsidR="004E33DF" w:rsidRPr="00217D64">
        <w:rPr>
          <w:rFonts w:ascii="Times New Roman" w:hAnsi="Times New Roman" w:cs="Times New Roman"/>
          <w:sz w:val="28"/>
          <w:szCs w:val="28"/>
          <w:lang w:val="en-GB"/>
        </w:rPr>
        <w:t>«</w:t>
      </w:r>
      <w:r w:rsidR="000A5D7C" w:rsidRPr="00217D64">
        <w:rPr>
          <w:rFonts w:ascii="Times New Roman" w:hAnsi="Times New Roman" w:cs="Times New Roman"/>
          <w:sz w:val="28"/>
          <w:szCs w:val="28"/>
          <w:lang w:val="en-GB"/>
        </w:rPr>
        <w:t xml:space="preserve">Reduction </w:t>
      </w:r>
      <w:r w:rsidR="00043CB9" w:rsidRPr="00217D64">
        <w:rPr>
          <w:rFonts w:ascii="Times New Roman" w:hAnsi="Times New Roman" w:cs="Times New Roman"/>
          <w:sz w:val="28"/>
          <w:szCs w:val="28"/>
          <w:lang w:val="en-GB"/>
        </w:rPr>
        <w:t xml:space="preserve">of military and economic potential of the state by </w:t>
      </w:r>
      <w:r w:rsidR="000A5D7C" w:rsidRPr="00217D64">
        <w:rPr>
          <w:rFonts w:ascii="Times New Roman" w:hAnsi="Times New Roman" w:cs="Times New Roman"/>
          <w:sz w:val="28"/>
          <w:szCs w:val="28"/>
          <w:lang w:val="en-GB"/>
        </w:rPr>
        <w:t>destruction</w:t>
      </w:r>
      <w:r w:rsidR="00043CB9" w:rsidRPr="00217D64">
        <w:rPr>
          <w:rFonts w:ascii="Times New Roman" w:hAnsi="Times New Roman" w:cs="Times New Roman"/>
          <w:sz w:val="28"/>
          <w:szCs w:val="28"/>
          <w:lang w:val="en-GB"/>
        </w:rPr>
        <w:t xml:space="preserve"> of its critical military and civil infrastructure in the shortest period of time</w:t>
      </w:r>
      <w:r w:rsidR="004E33DF" w:rsidRPr="00217D64">
        <w:rPr>
          <w:rFonts w:ascii="Times New Roman" w:hAnsi="Times New Roman" w:cs="Times New Roman"/>
          <w:sz w:val="28"/>
          <w:szCs w:val="28"/>
          <w:lang w:val="en-GB"/>
        </w:rPr>
        <w:t xml:space="preserve">». </w:t>
      </w:r>
      <w:r w:rsidR="00A35CE1" w:rsidRPr="00217D64">
        <w:rPr>
          <w:rFonts w:ascii="Times New Roman" w:hAnsi="Times New Roman" w:cs="Times New Roman"/>
          <w:sz w:val="28"/>
          <w:szCs w:val="28"/>
          <w:lang w:val="en-GB"/>
        </w:rPr>
        <w:t xml:space="preserve">According to so called </w:t>
      </w:r>
      <w:r w:rsidR="00466B2E" w:rsidRPr="00217D64">
        <w:rPr>
          <w:rFonts w:ascii="Times New Roman" w:hAnsi="Times New Roman" w:cs="Times New Roman"/>
          <w:sz w:val="28"/>
          <w:szCs w:val="28"/>
          <w:lang w:val="en-GB"/>
        </w:rPr>
        <w:t>«</w:t>
      </w:r>
      <w:proofErr w:type="spellStart"/>
      <w:r w:rsidR="00A35CE1" w:rsidRPr="00217D64">
        <w:rPr>
          <w:rFonts w:ascii="Times New Roman" w:hAnsi="Times New Roman" w:cs="Times New Roman"/>
          <w:sz w:val="28"/>
          <w:szCs w:val="28"/>
          <w:lang w:val="en-GB"/>
        </w:rPr>
        <w:t>Novorossia</w:t>
      </w:r>
      <w:proofErr w:type="spellEnd"/>
      <w:r w:rsidR="00A35CE1" w:rsidRPr="00217D64">
        <w:rPr>
          <w:rFonts w:ascii="Times New Roman" w:hAnsi="Times New Roman" w:cs="Times New Roman"/>
          <w:sz w:val="28"/>
          <w:szCs w:val="28"/>
          <w:lang w:val="en-GB"/>
        </w:rPr>
        <w:t xml:space="preserve"> experts</w:t>
      </w:r>
      <w:r w:rsidR="00466B2E" w:rsidRPr="00217D64">
        <w:rPr>
          <w:rFonts w:ascii="Times New Roman" w:hAnsi="Times New Roman" w:cs="Times New Roman"/>
          <w:sz w:val="28"/>
          <w:szCs w:val="28"/>
          <w:lang w:val="en-GB"/>
        </w:rPr>
        <w:t xml:space="preserve">», </w:t>
      </w:r>
      <w:r w:rsidR="00A35CE1" w:rsidRPr="00217D64">
        <w:rPr>
          <w:rFonts w:ascii="Times New Roman" w:hAnsi="Times New Roman" w:cs="Times New Roman"/>
          <w:sz w:val="28"/>
          <w:szCs w:val="28"/>
          <w:lang w:val="en-GB"/>
        </w:rPr>
        <w:t xml:space="preserve">who developed different scenarios to create blackout in </w:t>
      </w:r>
      <w:r w:rsidR="000A5D7C" w:rsidRPr="00217D64">
        <w:rPr>
          <w:rFonts w:ascii="Times New Roman" w:hAnsi="Times New Roman" w:cs="Times New Roman"/>
          <w:sz w:val="28"/>
          <w:szCs w:val="28"/>
          <w:lang w:val="en-GB"/>
        </w:rPr>
        <w:t xml:space="preserve">the </w:t>
      </w:r>
      <w:r w:rsidR="00A35CE1" w:rsidRPr="00217D64">
        <w:rPr>
          <w:rFonts w:ascii="Times New Roman" w:hAnsi="Times New Roman" w:cs="Times New Roman"/>
          <w:sz w:val="28"/>
          <w:szCs w:val="28"/>
          <w:lang w:val="en-GB"/>
        </w:rPr>
        <w:t xml:space="preserve">United Energy System of Ukraine, </w:t>
      </w:r>
      <w:r w:rsidR="00466B2E" w:rsidRPr="00217D64">
        <w:rPr>
          <w:rFonts w:ascii="Times New Roman" w:hAnsi="Times New Roman" w:cs="Times New Roman"/>
          <w:b/>
          <w:sz w:val="28"/>
          <w:szCs w:val="28"/>
          <w:lang w:val="en-GB"/>
        </w:rPr>
        <w:t>«</w:t>
      </w:r>
      <w:r w:rsidR="00A35CE1" w:rsidRPr="00217D64">
        <w:rPr>
          <w:rFonts w:ascii="Times New Roman" w:hAnsi="Times New Roman" w:cs="Times New Roman"/>
          <w:b/>
          <w:sz w:val="28"/>
          <w:szCs w:val="28"/>
          <w:lang w:val="en-GB"/>
        </w:rPr>
        <w:t>the heel of Achilles</w:t>
      </w:r>
      <w:r w:rsidR="00466B2E" w:rsidRPr="00217D64">
        <w:rPr>
          <w:rFonts w:ascii="Times New Roman" w:hAnsi="Times New Roman" w:cs="Times New Roman"/>
          <w:b/>
          <w:sz w:val="28"/>
          <w:szCs w:val="28"/>
          <w:lang w:val="en-GB"/>
        </w:rPr>
        <w:t xml:space="preserve">» </w:t>
      </w:r>
      <w:r w:rsidR="00A35CE1" w:rsidRPr="00217D64">
        <w:rPr>
          <w:rFonts w:ascii="Times New Roman" w:hAnsi="Times New Roman" w:cs="Times New Roman"/>
          <w:b/>
          <w:sz w:val="28"/>
          <w:szCs w:val="28"/>
          <w:lang w:val="en-GB"/>
        </w:rPr>
        <w:t>for</w:t>
      </w:r>
      <w:r w:rsidR="000A5D7C" w:rsidRPr="00217D64">
        <w:rPr>
          <w:sz w:val="28"/>
          <w:szCs w:val="28"/>
          <w:lang w:val="en-GB"/>
        </w:rPr>
        <w:t xml:space="preserve"> </w:t>
      </w:r>
      <w:r w:rsidR="000A5D7C" w:rsidRPr="00217D64">
        <w:rPr>
          <w:rFonts w:ascii="Times New Roman" w:hAnsi="Times New Roman" w:cs="Times New Roman"/>
          <w:b/>
          <w:sz w:val="28"/>
          <w:szCs w:val="28"/>
          <w:lang w:val="en-GB"/>
        </w:rPr>
        <w:t>the</w:t>
      </w:r>
      <w:r w:rsidR="000A5D7C" w:rsidRPr="00217D64">
        <w:rPr>
          <w:sz w:val="28"/>
          <w:szCs w:val="28"/>
          <w:lang w:val="en-GB"/>
        </w:rPr>
        <w:t xml:space="preserve"> </w:t>
      </w:r>
      <w:r w:rsidR="00A35CE1" w:rsidRPr="00217D64">
        <w:rPr>
          <w:rFonts w:ascii="Times New Roman" w:hAnsi="Times New Roman" w:cs="Times New Roman"/>
          <w:b/>
          <w:sz w:val="28"/>
          <w:szCs w:val="28"/>
          <w:lang w:val="en-GB"/>
        </w:rPr>
        <w:t xml:space="preserve">United Energy System of Ukraine generation is in </w:t>
      </w:r>
      <w:proofErr w:type="spellStart"/>
      <w:r w:rsidR="00A35CE1" w:rsidRPr="00217D64">
        <w:rPr>
          <w:rFonts w:ascii="Times New Roman" w:hAnsi="Times New Roman" w:cs="Times New Roman"/>
          <w:b/>
          <w:sz w:val="28"/>
          <w:szCs w:val="28"/>
          <w:lang w:val="en-GB"/>
        </w:rPr>
        <w:t>Energodar</w:t>
      </w:r>
      <w:proofErr w:type="spellEnd"/>
      <w:r w:rsidR="00A35CE1" w:rsidRPr="00217D64">
        <w:rPr>
          <w:rFonts w:ascii="Times New Roman" w:hAnsi="Times New Roman" w:cs="Times New Roman"/>
          <w:b/>
          <w:sz w:val="28"/>
          <w:szCs w:val="28"/>
          <w:lang w:val="en-GB"/>
        </w:rPr>
        <w:t xml:space="preserve">,  </w:t>
      </w:r>
      <w:proofErr w:type="spellStart"/>
      <w:r w:rsidR="00A35CE1" w:rsidRPr="00217D64">
        <w:rPr>
          <w:rFonts w:ascii="Times New Roman" w:hAnsi="Times New Roman" w:cs="Times New Roman"/>
          <w:b/>
          <w:sz w:val="28"/>
          <w:szCs w:val="28"/>
          <w:lang w:val="en-GB"/>
        </w:rPr>
        <w:t>Zaporizhia</w:t>
      </w:r>
      <w:proofErr w:type="spellEnd"/>
      <w:r w:rsidR="00A35CE1" w:rsidRPr="00217D64">
        <w:rPr>
          <w:rFonts w:ascii="Times New Roman" w:hAnsi="Times New Roman" w:cs="Times New Roman"/>
          <w:b/>
          <w:sz w:val="28"/>
          <w:szCs w:val="28"/>
          <w:lang w:val="en-GB"/>
        </w:rPr>
        <w:t xml:space="preserve"> region, where aggregated capacities of thermal and nuclear power make </w:t>
      </w:r>
      <w:r w:rsidR="00466B2E" w:rsidRPr="00217D64">
        <w:rPr>
          <w:rFonts w:ascii="Times New Roman" w:hAnsi="Times New Roman" w:cs="Times New Roman"/>
          <w:b/>
          <w:sz w:val="28"/>
          <w:szCs w:val="28"/>
          <w:lang w:val="en-GB"/>
        </w:rPr>
        <w:t xml:space="preserve">9,6 </w:t>
      </w:r>
      <w:r w:rsidR="00A35CE1" w:rsidRPr="00217D64">
        <w:rPr>
          <w:rFonts w:ascii="Times New Roman" w:hAnsi="Times New Roman" w:cs="Times New Roman"/>
          <w:b/>
          <w:sz w:val="28"/>
          <w:szCs w:val="28"/>
          <w:lang w:val="en-GB"/>
        </w:rPr>
        <w:t>GWt</w:t>
      </w:r>
      <w:r w:rsidR="00466B2E" w:rsidRPr="00217D64">
        <w:rPr>
          <w:rFonts w:ascii="Times New Roman" w:hAnsi="Times New Roman" w:cs="Times New Roman"/>
          <w:b/>
          <w:sz w:val="28"/>
          <w:szCs w:val="28"/>
          <w:lang w:val="en-GB"/>
        </w:rPr>
        <w:t xml:space="preserve">. </w:t>
      </w:r>
      <w:r w:rsidR="00A35CE1" w:rsidRPr="00217D64">
        <w:rPr>
          <w:rFonts w:ascii="Times New Roman" w:hAnsi="Times New Roman" w:cs="Times New Roman"/>
          <w:b/>
          <w:sz w:val="28"/>
          <w:szCs w:val="28"/>
          <w:lang w:val="en-GB"/>
        </w:rPr>
        <w:t xml:space="preserve">According to projections of so called experts, an action together with cyber-attack </w:t>
      </w:r>
      <w:r w:rsidR="000A5D7C" w:rsidRPr="00217D64">
        <w:rPr>
          <w:rFonts w:ascii="Times New Roman" w:hAnsi="Times New Roman" w:cs="Times New Roman"/>
          <w:b/>
          <w:sz w:val="28"/>
          <w:szCs w:val="28"/>
          <w:lang w:val="en-GB"/>
        </w:rPr>
        <w:t>against the</w:t>
      </w:r>
      <w:r w:rsidR="00A35CE1" w:rsidRPr="00217D64">
        <w:rPr>
          <w:rFonts w:ascii="Times New Roman" w:hAnsi="Times New Roman" w:cs="Times New Roman"/>
          <w:b/>
          <w:sz w:val="28"/>
          <w:szCs w:val="28"/>
          <w:lang w:val="en-GB"/>
        </w:rPr>
        <w:t xml:space="preserve"> system of operational dispatching </w:t>
      </w:r>
      <w:r w:rsidR="006351A0" w:rsidRPr="00217D64">
        <w:rPr>
          <w:rFonts w:ascii="Times New Roman" w:hAnsi="Times New Roman" w:cs="Times New Roman"/>
          <w:b/>
          <w:sz w:val="28"/>
          <w:szCs w:val="28"/>
          <w:lang w:val="en-GB"/>
        </w:rPr>
        <w:t>of the United Energy System of Ukraine would cause “system breakdown of the entire united energy system”</w:t>
      </w:r>
      <w:r w:rsidR="00466B2E" w:rsidRPr="00217D64">
        <w:rPr>
          <w:rFonts w:ascii="Times New Roman" w:hAnsi="Times New Roman" w:cs="Times New Roman"/>
          <w:b/>
          <w:sz w:val="28"/>
          <w:szCs w:val="28"/>
          <w:lang w:val="en-GB"/>
        </w:rPr>
        <w:t>.</w:t>
      </w:r>
      <w:r w:rsidR="005D4D0A" w:rsidRPr="00217D64">
        <w:rPr>
          <w:sz w:val="28"/>
          <w:szCs w:val="28"/>
          <w:lang w:val="en-GB"/>
        </w:rPr>
        <w:t xml:space="preserve"> </w:t>
      </w:r>
      <w:r w:rsidR="006351A0" w:rsidRPr="00217D64">
        <w:rPr>
          <w:sz w:val="28"/>
          <w:szCs w:val="28"/>
          <w:lang w:val="en-GB"/>
        </w:rPr>
        <w:t>“</w:t>
      </w:r>
      <w:r w:rsidR="006351A0" w:rsidRPr="00217D64">
        <w:rPr>
          <w:rFonts w:ascii="Times New Roman" w:hAnsi="Times New Roman" w:cs="Times New Roman"/>
          <w:b/>
          <w:sz w:val="28"/>
          <w:szCs w:val="28"/>
          <w:lang w:val="en-GB"/>
        </w:rPr>
        <w:t>It could be achieved by an attack… The attack instrument could be artillery or pilotless vehicles</w:t>
      </w:r>
      <w:r w:rsidR="005D4D0A" w:rsidRPr="00217D64">
        <w:rPr>
          <w:rFonts w:ascii="Times New Roman" w:hAnsi="Times New Roman" w:cs="Times New Roman"/>
          <w:b/>
          <w:sz w:val="28"/>
          <w:szCs w:val="28"/>
          <w:lang w:val="en-GB"/>
        </w:rPr>
        <w:t>».</w:t>
      </w:r>
    </w:p>
    <w:p w:rsidR="001B55DC" w:rsidRPr="00217D64" w:rsidRDefault="001B55DC" w:rsidP="00D97E57">
      <w:pPr>
        <w:spacing w:after="0" w:line="240" w:lineRule="auto"/>
        <w:jc w:val="both"/>
        <w:rPr>
          <w:rFonts w:ascii="Times New Roman" w:hAnsi="Times New Roman" w:cs="Times New Roman"/>
          <w:sz w:val="28"/>
          <w:szCs w:val="28"/>
          <w:lang w:val="en-GB"/>
        </w:rPr>
      </w:pPr>
    </w:p>
    <w:p w:rsidR="00671747" w:rsidRPr="00217D64" w:rsidRDefault="0053346E"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sz w:val="28"/>
          <w:szCs w:val="28"/>
          <w:lang w:val="en-GB"/>
        </w:rPr>
        <w:t>Further expansion of Russian troops on neighbouring with DNR/LNR territories in the East and the South of Ukraine w</w:t>
      </w:r>
      <w:r w:rsidR="000A5D7C" w:rsidRPr="00217D64">
        <w:rPr>
          <w:rFonts w:ascii="Times New Roman" w:hAnsi="Times New Roman" w:cs="Times New Roman"/>
          <w:sz w:val="28"/>
          <w:szCs w:val="28"/>
          <w:lang w:val="en-GB"/>
        </w:rPr>
        <w:t>ould</w:t>
      </w:r>
      <w:r w:rsidRPr="00217D64">
        <w:rPr>
          <w:rFonts w:ascii="Times New Roman" w:hAnsi="Times New Roman" w:cs="Times New Roman"/>
          <w:sz w:val="28"/>
          <w:szCs w:val="28"/>
          <w:lang w:val="en-GB"/>
        </w:rPr>
        <w:t xml:space="preserve"> lead to reanimation of the </w:t>
      </w:r>
      <w:proofErr w:type="spellStart"/>
      <w:r w:rsidRPr="00217D64">
        <w:rPr>
          <w:rFonts w:ascii="Times New Roman" w:hAnsi="Times New Roman" w:cs="Times New Roman"/>
          <w:sz w:val="28"/>
          <w:szCs w:val="28"/>
          <w:lang w:val="en-GB"/>
        </w:rPr>
        <w:t>Novorossia</w:t>
      </w:r>
      <w:proofErr w:type="spellEnd"/>
      <w:r w:rsidRPr="00217D64">
        <w:rPr>
          <w:rFonts w:ascii="Times New Roman" w:hAnsi="Times New Roman" w:cs="Times New Roman"/>
          <w:sz w:val="28"/>
          <w:szCs w:val="28"/>
          <w:lang w:val="en-GB"/>
        </w:rPr>
        <w:t xml:space="preserve"> project, with the perspective of self-sufficient</w:t>
      </w:r>
      <w:r w:rsidR="000A5D7C" w:rsidRPr="00217D64">
        <w:rPr>
          <w:rFonts w:ascii="Times New Roman" w:hAnsi="Times New Roman" w:cs="Times New Roman"/>
          <w:sz w:val="28"/>
          <w:szCs w:val="28"/>
          <w:lang w:val="en-GB"/>
        </w:rPr>
        <w:t xml:space="preserve"> energy supply and capability</w:t>
      </w:r>
      <w:r w:rsidRPr="00217D64">
        <w:rPr>
          <w:rFonts w:ascii="Times New Roman" w:hAnsi="Times New Roman" w:cs="Times New Roman"/>
          <w:sz w:val="28"/>
          <w:szCs w:val="28"/>
          <w:lang w:val="en-GB"/>
        </w:rPr>
        <w:t xml:space="preserve"> to survive economically contrary to non-sufficient in economic terms DNR/LNR within their current areas. Moreover, Ukraine would become energy reliant on occupied territories, if nearly the entire coal production will be occupied, partly also gas production </w:t>
      </w:r>
      <w:r w:rsidR="00C63580" w:rsidRPr="00217D64">
        <w:rPr>
          <w:rFonts w:ascii="Times New Roman" w:hAnsi="Times New Roman" w:cs="Times New Roman"/>
          <w:sz w:val="28"/>
          <w:szCs w:val="28"/>
          <w:lang w:val="en-GB"/>
        </w:rPr>
        <w:t xml:space="preserve">areas, main NPP and TPP capacities and strategic from the point of view of water supply to Crimea </w:t>
      </w:r>
      <w:proofErr w:type="spellStart"/>
      <w:r w:rsidR="00C63580" w:rsidRPr="00217D64">
        <w:rPr>
          <w:rFonts w:ascii="Times New Roman" w:hAnsi="Times New Roman" w:cs="Times New Roman"/>
          <w:sz w:val="28"/>
          <w:szCs w:val="28"/>
          <w:lang w:val="en-GB"/>
        </w:rPr>
        <w:t>Kakhovka</w:t>
      </w:r>
      <w:proofErr w:type="spellEnd"/>
      <w:r w:rsidR="00C63580" w:rsidRPr="00217D64">
        <w:rPr>
          <w:rFonts w:ascii="Times New Roman" w:hAnsi="Times New Roman" w:cs="Times New Roman"/>
          <w:sz w:val="28"/>
          <w:szCs w:val="28"/>
          <w:lang w:val="en-GB"/>
        </w:rPr>
        <w:t xml:space="preserve"> hydro</w:t>
      </w:r>
      <w:r w:rsidR="003F4CD3" w:rsidRPr="00217D64">
        <w:rPr>
          <w:rFonts w:ascii="Times New Roman" w:hAnsi="Times New Roman" w:cs="Times New Roman"/>
          <w:sz w:val="28"/>
          <w:szCs w:val="28"/>
          <w:lang w:val="en-GB"/>
        </w:rPr>
        <w:t xml:space="preserve"> hub</w:t>
      </w:r>
      <w:r w:rsidR="00C63580" w:rsidRPr="00217D64">
        <w:rPr>
          <w:rFonts w:ascii="Times New Roman" w:hAnsi="Times New Roman" w:cs="Times New Roman"/>
          <w:sz w:val="28"/>
          <w:szCs w:val="28"/>
          <w:lang w:val="en-GB"/>
        </w:rPr>
        <w:t xml:space="preserve">. </w:t>
      </w:r>
      <w:r w:rsidR="00C63580" w:rsidRPr="00217D64">
        <w:rPr>
          <w:rFonts w:ascii="Times New Roman" w:hAnsi="Times New Roman" w:cs="Times New Roman"/>
          <w:b/>
          <w:sz w:val="28"/>
          <w:szCs w:val="28"/>
          <w:lang w:val="en-GB"/>
        </w:rPr>
        <w:t xml:space="preserve">Therefore, prevention of further military expansion </w:t>
      </w:r>
      <w:r w:rsidR="00C63580" w:rsidRPr="00217D64">
        <w:rPr>
          <w:rFonts w:ascii="Times New Roman" w:hAnsi="Times New Roman" w:cs="Times New Roman"/>
          <w:b/>
          <w:sz w:val="28"/>
          <w:szCs w:val="28"/>
          <w:lang w:val="en-GB"/>
        </w:rPr>
        <w:lastRenderedPageBreak/>
        <w:t xml:space="preserve">of Russia through improvement of combat capacities of Ukrainian military forces is a key guaranty for preservation of current energy potential of the country and its capability to go through winter period of </w:t>
      </w:r>
      <w:r w:rsidR="00B720DC" w:rsidRPr="00217D64">
        <w:rPr>
          <w:rFonts w:ascii="Times New Roman" w:hAnsi="Times New Roman" w:cs="Times New Roman"/>
          <w:b/>
          <w:sz w:val="28"/>
          <w:szCs w:val="28"/>
          <w:lang w:val="en-GB"/>
        </w:rPr>
        <w:t xml:space="preserve">2015/2016 </w:t>
      </w:r>
      <w:r w:rsidR="00C63580" w:rsidRPr="00217D64">
        <w:rPr>
          <w:rFonts w:ascii="Times New Roman" w:hAnsi="Times New Roman" w:cs="Times New Roman"/>
          <w:b/>
          <w:sz w:val="28"/>
          <w:szCs w:val="28"/>
          <w:lang w:val="en-GB"/>
        </w:rPr>
        <w:t>and in coming years.</w:t>
      </w:r>
    </w:p>
    <w:p w:rsidR="006A4F55" w:rsidRPr="00217D64" w:rsidRDefault="006A4F55" w:rsidP="00D97E57">
      <w:pPr>
        <w:spacing w:after="0" w:line="240" w:lineRule="auto"/>
        <w:jc w:val="both"/>
        <w:rPr>
          <w:rFonts w:ascii="Times New Roman" w:hAnsi="Times New Roman" w:cs="Times New Roman"/>
          <w:sz w:val="28"/>
          <w:szCs w:val="28"/>
          <w:lang w:val="en-GB"/>
        </w:rPr>
      </w:pPr>
    </w:p>
    <w:p w:rsidR="00B81568" w:rsidRPr="00217D64" w:rsidRDefault="002D7305"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b/>
          <w:sz w:val="28"/>
          <w:szCs w:val="28"/>
          <w:lang w:val="en-GB"/>
        </w:rPr>
        <w:t>ІІ</w:t>
      </w:r>
      <w:r w:rsidRPr="00217D64">
        <w:rPr>
          <w:rFonts w:ascii="Times New Roman" w:hAnsi="Times New Roman" w:cs="Times New Roman"/>
          <w:sz w:val="28"/>
          <w:szCs w:val="28"/>
          <w:lang w:val="en-GB"/>
        </w:rPr>
        <w:t xml:space="preserve">. </w:t>
      </w:r>
      <w:r w:rsidR="00F3425A" w:rsidRPr="00217D64">
        <w:rPr>
          <w:rFonts w:ascii="Times New Roman" w:hAnsi="Times New Roman" w:cs="Times New Roman"/>
          <w:sz w:val="28"/>
          <w:szCs w:val="28"/>
          <w:lang w:val="en-GB"/>
        </w:rPr>
        <w:t>Let me suggest some theses on regional and international aspects of Putin</w:t>
      </w:r>
      <w:r w:rsidR="000A5D7C" w:rsidRPr="00217D64">
        <w:rPr>
          <w:rFonts w:ascii="Times New Roman" w:hAnsi="Times New Roman" w:cs="Times New Roman"/>
          <w:sz w:val="28"/>
          <w:szCs w:val="28"/>
          <w:lang w:val="en-GB"/>
        </w:rPr>
        <w:t>’s</w:t>
      </w:r>
      <w:r w:rsidR="00F3425A" w:rsidRPr="00217D64">
        <w:rPr>
          <w:rFonts w:ascii="Times New Roman" w:hAnsi="Times New Roman" w:cs="Times New Roman"/>
          <w:sz w:val="28"/>
          <w:szCs w:val="28"/>
          <w:lang w:val="en-GB"/>
        </w:rPr>
        <w:t xml:space="preserve"> policies with regard to global energy </w:t>
      </w:r>
      <w:r w:rsidR="000A5D7C" w:rsidRPr="00217D64">
        <w:rPr>
          <w:rFonts w:ascii="Times New Roman" w:hAnsi="Times New Roman" w:cs="Times New Roman"/>
          <w:sz w:val="28"/>
          <w:szCs w:val="28"/>
          <w:lang w:val="en-GB"/>
        </w:rPr>
        <w:t>sector</w:t>
      </w:r>
      <w:r w:rsidR="00F3425A" w:rsidRPr="00217D64">
        <w:rPr>
          <w:rFonts w:ascii="Times New Roman" w:hAnsi="Times New Roman" w:cs="Times New Roman"/>
          <w:sz w:val="28"/>
          <w:szCs w:val="28"/>
          <w:lang w:val="en-GB"/>
        </w:rPr>
        <w:t xml:space="preserve">, which </w:t>
      </w:r>
      <w:r w:rsidR="000A5D7C" w:rsidRPr="00217D64">
        <w:rPr>
          <w:rFonts w:ascii="Times New Roman" w:hAnsi="Times New Roman" w:cs="Times New Roman"/>
          <w:sz w:val="28"/>
          <w:szCs w:val="28"/>
          <w:lang w:val="en-US"/>
        </w:rPr>
        <w:t>appear</w:t>
      </w:r>
      <w:r w:rsidR="00F3425A" w:rsidRPr="00217D64">
        <w:rPr>
          <w:rFonts w:ascii="Times New Roman" w:hAnsi="Times New Roman" w:cs="Times New Roman"/>
          <w:sz w:val="28"/>
          <w:szCs w:val="28"/>
          <w:lang w:val="en-GB"/>
        </w:rPr>
        <w:t xml:space="preserve"> more or less clear from events in Ukraine</w:t>
      </w:r>
      <w:r w:rsidR="0010463E" w:rsidRPr="00217D64">
        <w:rPr>
          <w:rFonts w:ascii="Times New Roman" w:hAnsi="Times New Roman" w:cs="Times New Roman"/>
          <w:sz w:val="28"/>
          <w:szCs w:val="28"/>
          <w:lang w:val="en-GB"/>
        </w:rPr>
        <w:t xml:space="preserve">. </w:t>
      </w:r>
      <w:r w:rsidR="00F3425A" w:rsidRPr="00217D64">
        <w:rPr>
          <w:rFonts w:ascii="Times New Roman" w:hAnsi="Times New Roman" w:cs="Times New Roman"/>
          <w:sz w:val="28"/>
          <w:szCs w:val="28"/>
          <w:lang w:val="en-GB"/>
        </w:rPr>
        <w:t>According to our analysis, Russia sets up following goals</w:t>
      </w:r>
      <w:r w:rsidR="00E72DC8" w:rsidRPr="00217D64">
        <w:rPr>
          <w:rFonts w:ascii="Times New Roman" w:hAnsi="Times New Roman" w:cs="Times New Roman"/>
          <w:sz w:val="28"/>
          <w:szCs w:val="28"/>
          <w:lang w:val="en-GB"/>
        </w:rPr>
        <w:t xml:space="preserve"> </w:t>
      </w:r>
      <w:r w:rsidR="005C1237" w:rsidRPr="00217D64">
        <w:rPr>
          <w:rFonts w:ascii="Times New Roman" w:hAnsi="Times New Roman" w:cs="Times New Roman"/>
          <w:b/>
          <w:color w:val="FF0000"/>
          <w:sz w:val="28"/>
          <w:szCs w:val="28"/>
          <w:lang w:val="en-GB"/>
        </w:rPr>
        <w:t>(</w:t>
      </w:r>
      <w:r w:rsidR="00F3425A" w:rsidRPr="00217D64">
        <w:rPr>
          <w:rFonts w:ascii="Times New Roman" w:hAnsi="Times New Roman" w:cs="Times New Roman"/>
          <w:b/>
          <w:color w:val="FF0000"/>
          <w:sz w:val="28"/>
          <w:szCs w:val="28"/>
          <w:lang w:val="en-GB"/>
        </w:rPr>
        <w:t xml:space="preserve">Slide </w:t>
      </w:r>
      <w:r w:rsidR="005C1237" w:rsidRPr="00217D64">
        <w:rPr>
          <w:rFonts w:ascii="Times New Roman" w:hAnsi="Times New Roman" w:cs="Times New Roman"/>
          <w:b/>
          <w:color w:val="FF0000"/>
          <w:sz w:val="28"/>
          <w:szCs w:val="28"/>
          <w:lang w:val="en-GB"/>
        </w:rPr>
        <w:t>8</w:t>
      </w:r>
      <w:r w:rsidR="00E72DC8" w:rsidRPr="00217D64">
        <w:rPr>
          <w:rFonts w:ascii="Times New Roman" w:hAnsi="Times New Roman" w:cs="Times New Roman"/>
          <w:b/>
          <w:color w:val="FF0000"/>
          <w:sz w:val="28"/>
          <w:szCs w:val="28"/>
          <w:lang w:val="en-GB"/>
        </w:rPr>
        <w:t>)</w:t>
      </w:r>
      <w:r w:rsidR="004A6125" w:rsidRPr="00217D64">
        <w:rPr>
          <w:rFonts w:ascii="Times New Roman" w:hAnsi="Times New Roman" w:cs="Times New Roman"/>
          <w:sz w:val="28"/>
          <w:szCs w:val="28"/>
          <w:lang w:val="en-GB"/>
        </w:rPr>
        <w:t>:</w:t>
      </w:r>
    </w:p>
    <w:p w:rsidR="004A6125" w:rsidRPr="00217D64" w:rsidRDefault="004A6125" w:rsidP="00D97E57">
      <w:pPr>
        <w:pStyle w:val="a3"/>
        <w:numPr>
          <w:ilvl w:val="0"/>
          <w:numId w:val="5"/>
        </w:numPr>
        <w:spacing w:after="0" w:line="240" w:lineRule="auto"/>
        <w:jc w:val="both"/>
        <w:rPr>
          <w:rFonts w:ascii="Times New Roman" w:hAnsi="Times New Roman" w:cs="Times New Roman"/>
          <w:i/>
          <w:sz w:val="28"/>
          <w:szCs w:val="28"/>
          <w:lang w:val="en-GB"/>
        </w:rPr>
      </w:pPr>
      <w:r w:rsidRPr="00217D64">
        <w:rPr>
          <w:rFonts w:ascii="Times New Roman" w:hAnsi="Times New Roman" w:cs="Times New Roman"/>
          <w:i/>
          <w:sz w:val="28"/>
          <w:szCs w:val="28"/>
          <w:lang w:val="en-GB"/>
        </w:rPr>
        <w:t>hinder the development of unconventional hydrocarbons in Europe and conventional on the Black Sea shelf.</w:t>
      </w:r>
    </w:p>
    <w:p w:rsidR="0010463E" w:rsidRPr="00217D64" w:rsidRDefault="0010463E" w:rsidP="00D97E57">
      <w:pPr>
        <w:pStyle w:val="a3"/>
        <w:numPr>
          <w:ilvl w:val="0"/>
          <w:numId w:val="5"/>
        </w:numPr>
        <w:spacing w:after="0" w:line="240" w:lineRule="auto"/>
        <w:jc w:val="both"/>
        <w:rPr>
          <w:rFonts w:ascii="Times New Roman" w:hAnsi="Times New Roman" w:cs="Times New Roman"/>
          <w:i/>
          <w:sz w:val="28"/>
          <w:szCs w:val="28"/>
          <w:lang w:val="en-GB"/>
        </w:rPr>
      </w:pPr>
      <w:r w:rsidRPr="00217D64">
        <w:rPr>
          <w:rFonts w:ascii="Times New Roman" w:hAnsi="Times New Roman" w:cs="Times New Roman"/>
          <w:i/>
          <w:sz w:val="28"/>
          <w:szCs w:val="28"/>
          <w:lang w:val="en-GB"/>
        </w:rPr>
        <w:t>keep and strengthen Russia’s status of</w:t>
      </w:r>
      <w:r w:rsidR="00F3425A" w:rsidRPr="00217D64">
        <w:rPr>
          <w:rFonts w:ascii="Times New Roman" w:hAnsi="Times New Roman" w:cs="Times New Roman"/>
          <w:i/>
          <w:sz w:val="28"/>
          <w:szCs w:val="28"/>
          <w:lang w:val="en-GB"/>
        </w:rPr>
        <w:t xml:space="preserve"> the</w:t>
      </w:r>
      <w:r w:rsidRPr="00217D64">
        <w:rPr>
          <w:rFonts w:ascii="Times New Roman" w:hAnsi="Times New Roman" w:cs="Times New Roman"/>
          <w:i/>
          <w:sz w:val="28"/>
          <w:szCs w:val="28"/>
          <w:lang w:val="en-GB"/>
        </w:rPr>
        <w:t xml:space="preserve"> main hydrocarbon supplier to the EU and monopolistic status on the Eastern gas direction of supplies to the EU;</w:t>
      </w:r>
    </w:p>
    <w:p w:rsidR="0010463E" w:rsidRPr="00217D64" w:rsidRDefault="0010463E" w:rsidP="00D97E57">
      <w:pPr>
        <w:pStyle w:val="a3"/>
        <w:numPr>
          <w:ilvl w:val="0"/>
          <w:numId w:val="5"/>
        </w:numPr>
        <w:spacing w:after="0" w:line="240" w:lineRule="auto"/>
        <w:jc w:val="both"/>
        <w:rPr>
          <w:rFonts w:ascii="Times New Roman" w:hAnsi="Times New Roman" w:cs="Times New Roman"/>
          <w:i/>
          <w:sz w:val="28"/>
          <w:szCs w:val="28"/>
          <w:lang w:val="en-GB"/>
        </w:rPr>
      </w:pPr>
      <w:r w:rsidRPr="00217D64">
        <w:rPr>
          <w:rFonts w:ascii="Times New Roman" w:hAnsi="Times New Roman" w:cs="Times New Roman"/>
          <w:i/>
          <w:sz w:val="28"/>
          <w:szCs w:val="28"/>
          <w:lang w:val="en-GB"/>
        </w:rPr>
        <w:t>destabilize existing and future energy supplies to the EU from the non-Russian sources;</w:t>
      </w:r>
    </w:p>
    <w:p w:rsidR="0010463E" w:rsidRPr="00217D64" w:rsidRDefault="0010463E" w:rsidP="00D97E57">
      <w:pPr>
        <w:pStyle w:val="a3"/>
        <w:numPr>
          <w:ilvl w:val="0"/>
          <w:numId w:val="5"/>
        </w:numPr>
        <w:spacing w:after="0" w:line="240" w:lineRule="auto"/>
        <w:jc w:val="both"/>
        <w:rPr>
          <w:rFonts w:ascii="Times New Roman" w:hAnsi="Times New Roman" w:cs="Times New Roman"/>
          <w:i/>
          <w:sz w:val="28"/>
          <w:szCs w:val="28"/>
          <w:lang w:val="en-GB"/>
        </w:rPr>
      </w:pPr>
      <w:r w:rsidRPr="00217D64">
        <w:rPr>
          <w:rFonts w:ascii="Times New Roman" w:hAnsi="Times New Roman" w:cs="Times New Roman"/>
          <w:i/>
          <w:sz w:val="28"/>
          <w:szCs w:val="28"/>
          <w:lang w:val="en-GB"/>
        </w:rPr>
        <w:t xml:space="preserve">take under control prospective hydrocarbon </w:t>
      </w:r>
      <w:r w:rsidR="00F72F0A" w:rsidRPr="00217D64">
        <w:rPr>
          <w:rFonts w:ascii="Times New Roman" w:hAnsi="Times New Roman" w:cs="Times New Roman"/>
          <w:i/>
          <w:sz w:val="28"/>
          <w:szCs w:val="28"/>
          <w:lang w:val="en-GB"/>
        </w:rPr>
        <w:t>deposits of global significance</w:t>
      </w:r>
    </w:p>
    <w:p w:rsidR="00B81568" w:rsidRPr="00217D64" w:rsidRDefault="00B81568" w:rsidP="00D97E57">
      <w:pPr>
        <w:spacing w:after="0" w:line="240" w:lineRule="auto"/>
        <w:rPr>
          <w:rFonts w:ascii="Times New Roman" w:hAnsi="Times New Roman" w:cs="Times New Roman"/>
          <w:sz w:val="28"/>
          <w:szCs w:val="28"/>
          <w:lang w:val="en-GB"/>
        </w:rPr>
      </w:pPr>
    </w:p>
    <w:p w:rsidR="00E72DC8" w:rsidRPr="00217D64" w:rsidRDefault="00CB707A"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sz w:val="28"/>
          <w:szCs w:val="28"/>
          <w:lang w:val="en-GB"/>
        </w:rPr>
        <w:t xml:space="preserve">It should be </w:t>
      </w:r>
      <w:r w:rsidR="000A5D7C" w:rsidRPr="00217D64">
        <w:rPr>
          <w:rFonts w:ascii="Times New Roman" w:hAnsi="Times New Roman" w:cs="Times New Roman"/>
          <w:sz w:val="28"/>
          <w:szCs w:val="28"/>
          <w:lang w:val="en-GB"/>
        </w:rPr>
        <w:t>noted</w:t>
      </w:r>
      <w:r w:rsidRPr="00217D64">
        <w:rPr>
          <w:rFonts w:ascii="Times New Roman" w:hAnsi="Times New Roman" w:cs="Times New Roman"/>
          <w:sz w:val="28"/>
          <w:szCs w:val="28"/>
          <w:lang w:val="en-GB"/>
        </w:rPr>
        <w:t xml:space="preserve"> that the goal to hinder development of prospective production projects on the Black Sea shelf and unconventional gas projects with participation of American companies is practically achieved. </w:t>
      </w:r>
      <w:r w:rsidR="005C1237" w:rsidRPr="00217D64">
        <w:rPr>
          <w:rFonts w:ascii="Times New Roman" w:hAnsi="Times New Roman" w:cs="Times New Roman"/>
          <w:b/>
          <w:color w:val="FF0000"/>
          <w:sz w:val="28"/>
          <w:szCs w:val="28"/>
          <w:lang w:val="en-GB"/>
        </w:rPr>
        <w:t>(</w:t>
      </w:r>
      <w:r w:rsidRPr="00217D64">
        <w:rPr>
          <w:rFonts w:ascii="Times New Roman" w:hAnsi="Times New Roman" w:cs="Times New Roman"/>
          <w:b/>
          <w:color w:val="FF0000"/>
          <w:sz w:val="28"/>
          <w:szCs w:val="28"/>
          <w:lang w:val="en-GB"/>
        </w:rPr>
        <w:t xml:space="preserve">Slide </w:t>
      </w:r>
      <w:r w:rsidR="005C1237" w:rsidRPr="00217D64">
        <w:rPr>
          <w:rFonts w:ascii="Times New Roman" w:hAnsi="Times New Roman" w:cs="Times New Roman"/>
          <w:b/>
          <w:color w:val="FF0000"/>
          <w:sz w:val="28"/>
          <w:szCs w:val="28"/>
          <w:lang w:val="en-GB"/>
        </w:rPr>
        <w:t>9</w:t>
      </w:r>
      <w:r w:rsidR="00E72DC8" w:rsidRPr="00217D64">
        <w:rPr>
          <w:rFonts w:ascii="Times New Roman" w:hAnsi="Times New Roman" w:cs="Times New Roman"/>
          <w:b/>
          <w:color w:val="FF0000"/>
          <w:sz w:val="28"/>
          <w:szCs w:val="28"/>
          <w:lang w:val="en-GB"/>
        </w:rPr>
        <w:t>)</w:t>
      </w:r>
      <w:r w:rsidR="00636492" w:rsidRPr="00217D64">
        <w:rPr>
          <w:rFonts w:ascii="Times New Roman" w:hAnsi="Times New Roman" w:cs="Times New Roman"/>
          <w:sz w:val="28"/>
          <w:szCs w:val="28"/>
          <w:lang w:val="en-GB"/>
        </w:rPr>
        <w:t>.</w:t>
      </w:r>
      <w:r w:rsidRPr="00217D64">
        <w:rPr>
          <w:rFonts w:ascii="Times New Roman" w:hAnsi="Times New Roman" w:cs="Times New Roman"/>
          <w:sz w:val="28"/>
          <w:szCs w:val="28"/>
          <w:lang w:val="en-GB"/>
        </w:rPr>
        <w:t xml:space="preserve"> The next area for Russian actions is becoming more and more Caspian Sea and South Caucasus, where projects on produc</w:t>
      </w:r>
      <w:r w:rsidR="000A5D7C" w:rsidRPr="00217D64">
        <w:rPr>
          <w:rFonts w:ascii="Times New Roman" w:hAnsi="Times New Roman" w:cs="Times New Roman"/>
          <w:sz w:val="28"/>
          <w:szCs w:val="28"/>
          <w:lang w:val="en-GB"/>
        </w:rPr>
        <w:t xml:space="preserve">ing </w:t>
      </w:r>
      <w:r w:rsidRPr="00217D64">
        <w:rPr>
          <w:rFonts w:ascii="Times New Roman" w:hAnsi="Times New Roman" w:cs="Times New Roman"/>
          <w:sz w:val="28"/>
          <w:szCs w:val="28"/>
          <w:lang w:val="en-GB"/>
        </w:rPr>
        <w:t>and delivering Caspian gas from Turkmenistan and Azerbaijan to the EU should be realized</w:t>
      </w:r>
      <w:r w:rsidR="00E72DC8" w:rsidRPr="00217D64">
        <w:rPr>
          <w:rFonts w:ascii="Times New Roman" w:hAnsi="Times New Roman" w:cs="Times New Roman"/>
          <w:sz w:val="28"/>
          <w:szCs w:val="28"/>
          <w:lang w:val="en-GB"/>
        </w:rPr>
        <w:t xml:space="preserve"> </w:t>
      </w:r>
      <w:r w:rsidR="005C1237" w:rsidRPr="00217D64">
        <w:rPr>
          <w:rFonts w:ascii="Times New Roman" w:hAnsi="Times New Roman" w:cs="Times New Roman"/>
          <w:b/>
          <w:color w:val="FF0000"/>
          <w:sz w:val="28"/>
          <w:szCs w:val="28"/>
          <w:lang w:val="en-GB"/>
        </w:rPr>
        <w:t>(</w:t>
      </w:r>
      <w:r w:rsidRPr="00217D64">
        <w:rPr>
          <w:rFonts w:ascii="Times New Roman" w:hAnsi="Times New Roman" w:cs="Times New Roman"/>
          <w:b/>
          <w:color w:val="FF0000"/>
          <w:sz w:val="28"/>
          <w:szCs w:val="28"/>
          <w:lang w:val="en-GB"/>
        </w:rPr>
        <w:t xml:space="preserve">Slide </w:t>
      </w:r>
      <w:r w:rsidR="005C1237" w:rsidRPr="00217D64">
        <w:rPr>
          <w:rFonts w:ascii="Times New Roman" w:hAnsi="Times New Roman" w:cs="Times New Roman"/>
          <w:b/>
          <w:color w:val="FF0000"/>
          <w:sz w:val="28"/>
          <w:szCs w:val="28"/>
          <w:lang w:val="en-GB"/>
        </w:rPr>
        <w:t>10</w:t>
      </w:r>
      <w:r w:rsidR="00E72DC8" w:rsidRPr="00217D64">
        <w:rPr>
          <w:rFonts w:ascii="Times New Roman" w:hAnsi="Times New Roman" w:cs="Times New Roman"/>
          <w:b/>
          <w:color w:val="FF0000"/>
          <w:sz w:val="28"/>
          <w:szCs w:val="28"/>
          <w:lang w:val="en-GB"/>
        </w:rPr>
        <w:t>)</w:t>
      </w:r>
      <w:r w:rsidRPr="00217D64">
        <w:rPr>
          <w:rFonts w:ascii="Times New Roman" w:hAnsi="Times New Roman" w:cs="Times New Roman"/>
          <w:sz w:val="28"/>
          <w:szCs w:val="28"/>
          <w:lang w:val="en-GB"/>
        </w:rPr>
        <w:t xml:space="preserve">. I am very much afraid, whether Europe will receive these resources. Russia will do its best to prevent their arrival to Europe or will let them only under own control. Russia has made a serious challenge to the West in </w:t>
      </w:r>
      <w:r w:rsidR="000A5D7C" w:rsidRPr="00217D64">
        <w:rPr>
          <w:rFonts w:ascii="Times New Roman" w:hAnsi="Times New Roman" w:cs="Times New Roman"/>
          <w:sz w:val="28"/>
          <w:szCs w:val="28"/>
          <w:lang w:val="en-GB"/>
        </w:rPr>
        <w:t xml:space="preserve">the </w:t>
      </w:r>
      <w:r w:rsidRPr="00217D64">
        <w:rPr>
          <w:rFonts w:ascii="Times New Roman" w:hAnsi="Times New Roman" w:cs="Times New Roman"/>
          <w:sz w:val="28"/>
          <w:szCs w:val="28"/>
          <w:lang w:val="en-GB"/>
        </w:rPr>
        <w:t xml:space="preserve">Arctic, which is considered already as the area of own dominance, given the biggest among Arctic countries navy and icebreaker fleet in the Polar circle. </w:t>
      </w:r>
      <w:r w:rsidR="005C1237" w:rsidRPr="00217D64">
        <w:rPr>
          <w:rFonts w:ascii="Times New Roman" w:hAnsi="Times New Roman" w:cs="Times New Roman"/>
          <w:b/>
          <w:color w:val="FF0000"/>
          <w:sz w:val="28"/>
          <w:szCs w:val="28"/>
          <w:lang w:val="en-GB"/>
        </w:rPr>
        <w:t>(</w:t>
      </w:r>
      <w:r w:rsidRPr="00217D64">
        <w:rPr>
          <w:rFonts w:ascii="Times New Roman" w:hAnsi="Times New Roman" w:cs="Times New Roman"/>
          <w:b/>
          <w:color w:val="FF0000"/>
          <w:sz w:val="28"/>
          <w:szCs w:val="28"/>
          <w:lang w:val="en-GB"/>
        </w:rPr>
        <w:t xml:space="preserve">Slide </w:t>
      </w:r>
      <w:r w:rsidR="005C1237" w:rsidRPr="00217D64">
        <w:rPr>
          <w:rFonts w:ascii="Times New Roman" w:hAnsi="Times New Roman" w:cs="Times New Roman"/>
          <w:b/>
          <w:color w:val="FF0000"/>
          <w:sz w:val="28"/>
          <w:szCs w:val="28"/>
          <w:lang w:val="en-GB"/>
        </w:rPr>
        <w:t>11</w:t>
      </w:r>
      <w:r w:rsidR="00E72DC8" w:rsidRPr="00217D64">
        <w:rPr>
          <w:rFonts w:ascii="Times New Roman" w:hAnsi="Times New Roman" w:cs="Times New Roman"/>
          <w:b/>
          <w:color w:val="FF0000"/>
          <w:sz w:val="28"/>
          <w:szCs w:val="28"/>
          <w:lang w:val="en-GB"/>
        </w:rPr>
        <w:t>)</w:t>
      </w:r>
      <w:r w:rsidR="00E72DC8" w:rsidRPr="00217D64">
        <w:rPr>
          <w:rFonts w:ascii="Times New Roman" w:hAnsi="Times New Roman" w:cs="Times New Roman"/>
          <w:sz w:val="28"/>
          <w:szCs w:val="28"/>
          <w:lang w:val="en-GB"/>
        </w:rPr>
        <w:t>.</w:t>
      </w:r>
    </w:p>
    <w:p w:rsidR="00C822B9" w:rsidRPr="00217D64" w:rsidRDefault="00C822B9" w:rsidP="00D97E57">
      <w:pPr>
        <w:spacing w:after="0" w:line="240" w:lineRule="auto"/>
        <w:jc w:val="both"/>
        <w:rPr>
          <w:rFonts w:ascii="Times New Roman" w:hAnsi="Times New Roman" w:cs="Times New Roman"/>
          <w:sz w:val="28"/>
          <w:szCs w:val="28"/>
          <w:lang w:val="en-GB"/>
        </w:rPr>
      </w:pPr>
    </w:p>
    <w:p w:rsidR="00B81568" w:rsidRPr="00217D64" w:rsidRDefault="00CB707A" w:rsidP="00D97E57">
      <w:pPr>
        <w:spacing w:after="0" w:line="240" w:lineRule="auto"/>
        <w:jc w:val="both"/>
        <w:rPr>
          <w:rFonts w:ascii="Times New Roman" w:hAnsi="Times New Roman" w:cs="Times New Roman"/>
          <w:sz w:val="28"/>
          <w:szCs w:val="28"/>
          <w:lang w:val="en-GB"/>
        </w:rPr>
      </w:pPr>
      <w:r w:rsidRPr="00217D64">
        <w:rPr>
          <w:rFonts w:ascii="Times New Roman" w:hAnsi="Times New Roman" w:cs="Times New Roman"/>
          <w:sz w:val="28"/>
          <w:szCs w:val="28"/>
          <w:lang w:val="en-GB"/>
        </w:rPr>
        <w:t xml:space="preserve">Finally, I have to </w:t>
      </w:r>
      <w:r w:rsidR="005015CC" w:rsidRPr="00217D64">
        <w:rPr>
          <w:rFonts w:ascii="Times New Roman" w:hAnsi="Times New Roman" w:cs="Times New Roman"/>
          <w:sz w:val="28"/>
          <w:szCs w:val="28"/>
          <w:lang w:val="en-GB"/>
        </w:rPr>
        <w:t>emphasize, that the West will pay very heavy price tomorrow, if it will not support today Ukraine with all possible means in its efforts to counter Russian aggression. The future of the world, including energy sphere, is being determined today in Ukraine</w:t>
      </w:r>
      <w:r w:rsidR="00A81570" w:rsidRPr="00217D64">
        <w:rPr>
          <w:rFonts w:ascii="Times New Roman" w:hAnsi="Times New Roman" w:cs="Times New Roman"/>
          <w:sz w:val="28"/>
          <w:szCs w:val="28"/>
          <w:lang w:val="en-GB"/>
        </w:rPr>
        <w:t>.</w:t>
      </w:r>
      <w:r w:rsidR="00E72DC8" w:rsidRPr="00217D64">
        <w:rPr>
          <w:rFonts w:ascii="Times New Roman" w:hAnsi="Times New Roman" w:cs="Times New Roman"/>
          <w:sz w:val="28"/>
          <w:szCs w:val="28"/>
          <w:lang w:val="en-GB"/>
        </w:rPr>
        <w:t xml:space="preserve"> </w:t>
      </w:r>
    </w:p>
    <w:sectPr w:rsidR="00B81568" w:rsidRPr="00217D64">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992" w:rsidRDefault="00880992" w:rsidP="0026001A">
      <w:pPr>
        <w:spacing w:after="0" w:line="240" w:lineRule="auto"/>
      </w:pPr>
      <w:r>
        <w:separator/>
      </w:r>
    </w:p>
  </w:endnote>
  <w:endnote w:type="continuationSeparator" w:id="0">
    <w:p w:rsidR="00880992" w:rsidRDefault="00880992" w:rsidP="00260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640200"/>
      <w:docPartObj>
        <w:docPartGallery w:val="Page Numbers (Bottom of Page)"/>
        <w:docPartUnique/>
      </w:docPartObj>
    </w:sdtPr>
    <w:sdtEndPr/>
    <w:sdtContent>
      <w:p w:rsidR="0026001A" w:rsidRDefault="0026001A">
        <w:pPr>
          <w:pStyle w:val="ad"/>
          <w:jc w:val="right"/>
        </w:pPr>
        <w:r>
          <w:fldChar w:fldCharType="begin"/>
        </w:r>
        <w:r>
          <w:instrText>PAGE   \* MERGEFORMAT</w:instrText>
        </w:r>
        <w:r>
          <w:fldChar w:fldCharType="separate"/>
        </w:r>
        <w:r w:rsidR="00217D64">
          <w:rPr>
            <w:noProof/>
          </w:rPr>
          <w:t>1</w:t>
        </w:r>
        <w:r>
          <w:fldChar w:fldCharType="end"/>
        </w:r>
      </w:p>
    </w:sdtContent>
  </w:sdt>
  <w:p w:rsidR="0026001A" w:rsidRDefault="0026001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992" w:rsidRDefault="00880992" w:rsidP="0026001A">
      <w:pPr>
        <w:spacing w:after="0" w:line="240" w:lineRule="auto"/>
      </w:pPr>
      <w:r>
        <w:separator/>
      </w:r>
    </w:p>
  </w:footnote>
  <w:footnote w:type="continuationSeparator" w:id="0">
    <w:p w:rsidR="00880992" w:rsidRDefault="00880992" w:rsidP="002600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1A0DD1"/>
    <w:multiLevelType w:val="hybridMultilevel"/>
    <w:tmpl w:val="EEE0D018"/>
    <w:lvl w:ilvl="0" w:tplc="17DE1098">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58D53E25"/>
    <w:multiLevelType w:val="hybridMultilevel"/>
    <w:tmpl w:val="C6E4B4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30570A5"/>
    <w:multiLevelType w:val="hybridMultilevel"/>
    <w:tmpl w:val="0AEA16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F170762"/>
    <w:multiLevelType w:val="hybridMultilevel"/>
    <w:tmpl w:val="149AA6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70913B1B"/>
    <w:multiLevelType w:val="hybridMultilevel"/>
    <w:tmpl w:val="41CCB2A0"/>
    <w:lvl w:ilvl="0" w:tplc="E53EFEFA">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0D6"/>
    <w:rsid w:val="0000041E"/>
    <w:rsid w:val="0000225E"/>
    <w:rsid w:val="00002415"/>
    <w:rsid w:val="0000318B"/>
    <w:rsid w:val="00003320"/>
    <w:rsid w:val="00003BB9"/>
    <w:rsid w:val="00005D4B"/>
    <w:rsid w:val="00007781"/>
    <w:rsid w:val="00007E32"/>
    <w:rsid w:val="00011825"/>
    <w:rsid w:val="000124E0"/>
    <w:rsid w:val="00012658"/>
    <w:rsid w:val="00012845"/>
    <w:rsid w:val="000143BE"/>
    <w:rsid w:val="00014486"/>
    <w:rsid w:val="0001720D"/>
    <w:rsid w:val="00017DB6"/>
    <w:rsid w:val="000203A5"/>
    <w:rsid w:val="0002078D"/>
    <w:rsid w:val="00020955"/>
    <w:rsid w:val="000212A3"/>
    <w:rsid w:val="0002160C"/>
    <w:rsid w:val="0002321C"/>
    <w:rsid w:val="000233CF"/>
    <w:rsid w:val="000235E3"/>
    <w:rsid w:val="000250AA"/>
    <w:rsid w:val="000250DC"/>
    <w:rsid w:val="0002600C"/>
    <w:rsid w:val="00026462"/>
    <w:rsid w:val="0003029C"/>
    <w:rsid w:val="00030B31"/>
    <w:rsid w:val="00030FD3"/>
    <w:rsid w:val="00031195"/>
    <w:rsid w:val="00031C76"/>
    <w:rsid w:val="00032BFA"/>
    <w:rsid w:val="000332D5"/>
    <w:rsid w:val="0003366C"/>
    <w:rsid w:val="00033EE1"/>
    <w:rsid w:val="00035081"/>
    <w:rsid w:val="00035146"/>
    <w:rsid w:val="00035440"/>
    <w:rsid w:val="00036EC8"/>
    <w:rsid w:val="00040861"/>
    <w:rsid w:val="000409A8"/>
    <w:rsid w:val="00041028"/>
    <w:rsid w:val="0004138F"/>
    <w:rsid w:val="000416E0"/>
    <w:rsid w:val="00041872"/>
    <w:rsid w:val="00042784"/>
    <w:rsid w:val="0004374A"/>
    <w:rsid w:val="00043902"/>
    <w:rsid w:val="00043B2F"/>
    <w:rsid w:val="00043CB9"/>
    <w:rsid w:val="00043CC8"/>
    <w:rsid w:val="00044962"/>
    <w:rsid w:val="00044A72"/>
    <w:rsid w:val="00045B4F"/>
    <w:rsid w:val="00045F25"/>
    <w:rsid w:val="0004770D"/>
    <w:rsid w:val="00047A05"/>
    <w:rsid w:val="000502CE"/>
    <w:rsid w:val="00052CE4"/>
    <w:rsid w:val="00054D95"/>
    <w:rsid w:val="000550E2"/>
    <w:rsid w:val="000550EC"/>
    <w:rsid w:val="000551A7"/>
    <w:rsid w:val="000554E5"/>
    <w:rsid w:val="000558FC"/>
    <w:rsid w:val="00057F0A"/>
    <w:rsid w:val="0006000B"/>
    <w:rsid w:val="00060134"/>
    <w:rsid w:val="00060F14"/>
    <w:rsid w:val="000612D0"/>
    <w:rsid w:val="000622A8"/>
    <w:rsid w:val="00062DDC"/>
    <w:rsid w:val="00064021"/>
    <w:rsid w:val="00064FD3"/>
    <w:rsid w:val="000652D5"/>
    <w:rsid w:val="00065327"/>
    <w:rsid w:val="00065634"/>
    <w:rsid w:val="000665A7"/>
    <w:rsid w:val="00070C45"/>
    <w:rsid w:val="00070F5E"/>
    <w:rsid w:val="000714EE"/>
    <w:rsid w:val="000742B9"/>
    <w:rsid w:val="00074BDD"/>
    <w:rsid w:val="00075454"/>
    <w:rsid w:val="00075BC9"/>
    <w:rsid w:val="00076809"/>
    <w:rsid w:val="00076BD5"/>
    <w:rsid w:val="000806FD"/>
    <w:rsid w:val="00081BEE"/>
    <w:rsid w:val="000820D7"/>
    <w:rsid w:val="00082131"/>
    <w:rsid w:val="000835AB"/>
    <w:rsid w:val="00083613"/>
    <w:rsid w:val="000836F9"/>
    <w:rsid w:val="00083E43"/>
    <w:rsid w:val="00084462"/>
    <w:rsid w:val="000858BE"/>
    <w:rsid w:val="00086D5D"/>
    <w:rsid w:val="000901CD"/>
    <w:rsid w:val="0009046B"/>
    <w:rsid w:val="00090710"/>
    <w:rsid w:val="000909B9"/>
    <w:rsid w:val="00090F48"/>
    <w:rsid w:val="000917EB"/>
    <w:rsid w:val="0009288C"/>
    <w:rsid w:val="00093619"/>
    <w:rsid w:val="00093702"/>
    <w:rsid w:val="00094379"/>
    <w:rsid w:val="00094463"/>
    <w:rsid w:val="00094467"/>
    <w:rsid w:val="00095D97"/>
    <w:rsid w:val="00096771"/>
    <w:rsid w:val="00096A34"/>
    <w:rsid w:val="00097109"/>
    <w:rsid w:val="00097A71"/>
    <w:rsid w:val="000A0546"/>
    <w:rsid w:val="000A11B0"/>
    <w:rsid w:val="000A1F65"/>
    <w:rsid w:val="000A216C"/>
    <w:rsid w:val="000A2F22"/>
    <w:rsid w:val="000A30C2"/>
    <w:rsid w:val="000A3562"/>
    <w:rsid w:val="000A421F"/>
    <w:rsid w:val="000A4501"/>
    <w:rsid w:val="000A48CD"/>
    <w:rsid w:val="000A4E8C"/>
    <w:rsid w:val="000A5A26"/>
    <w:rsid w:val="000A5CBE"/>
    <w:rsid w:val="000A5D7C"/>
    <w:rsid w:val="000A7320"/>
    <w:rsid w:val="000B01CF"/>
    <w:rsid w:val="000B0438"/>
    <w:rsid w:val="000B06E5"/>
    <w:rsid w:val="000B089F"/>
    <w:rsid w:val="000B1B53"/>
    <w:rsid w:val="000B2086"/>
    <w:rsid w:val="000B2516"/>
    <w:rsid w:val="000B3169"/>
    <w:rsid w:val="000B3E4C"/>
    <w:rsid w:val="000B472E"/>
    <w:rsid w:val="000B47BB"/>
    <w:rsid w:val="000B4968"/>
    <w:rsid w:val="000B4F61"/>
    <w:rsid w:val="000B5A20"/>
    <w:rsid w:val="000B5FE8"/>
    <w:rsid w:val="000B6EAE"/>
    <w:rsid w:val="000B76A5"/>
    <w:rsid w:val="000B77AF"/>
    <w:rsid w:val="000C1964"/>
    <w:rsid w:val="000C32AB"/>
    <w:rsid w:val="000C4B95"/>
    <w:rsid w:val="000C5C9A"/>
    <w:rsid w:val="000C6A91"/>
    <w:rsid w:val="000C6E34"/>
    <w:rsid w:val="000D04C3"/>
    <w:rsid w:val="000D2682"/>
    <w:rsid w:val="000D2A8C"/>
    <w:rsid w:val="000D4F96"/>
    <w:rsid w:val="000D5C13"/>
    <w:rsid w:val="000D6EA3"/>
    <w:rsid w:val="000D7337"/>
    <w:rsid w:val="000D796F"/>
    <w:rsid w:val="000D7C6B"/>
    <w:rsid w:val="000E1569"/>
    <w:rsid w:val="000E1B74"/>
    <w:rsid w:val="000E3284"/>
    <w:rsid w:val="000E3CEA"/>
    <w:rsid w:val="000E3EC3"/>
    <w:rsid w:val="000E44F7"/>
    <w:rsid w:val="000E473B"/>
    <w:rsid w:val="000E488D"/>
    <w:rsid w:val="000E4AC0"/>
    <w:rsid w:val="000E51BA"/>
    <w:rsid w:val="000E5584"/>
    <w:rsid w:val="000E5DC9"/>
    <w:rsid w:val="000E5FB6"/>
    <w:rsid w:val="000E618C"/>
    <w:rsid w:val="000E78DA"/>
    <w:rsid w:val="000F02D4"/>
    <w:rsid w:val="000F1929"/>
    <w:rsid w:val="000F2AB0"/>
    <w:rsid w:val="000F4BBA"/>
    <w:rsid w:val="000F5701"/>
    <w:rsid w:val="000F79E4"/>
    <w:rsid w:val="000F7B95"/>
    <w:rsid w:val="00100F23"/>
    <w:rsid w:val="00101BAF"/>
    <w:rsid w:val="00101FAB"/>
    <w:rsid w:val="0010209E"/>
    <w:rsid w:val="00102F3F"/>
    <w:rsid w:val="001031B0"/>
    <w:rsid w:val="00103B20"/>
    <w:rsid w:val="0010463E"/>
    <w:rsid w:val="0010565D"/>
    <w:rsid w:val="00105E5A"/>
    <w:rsid w:val="0010621D"/>
    <w:rsid w:val="001070C1"/>
    <w:rsid w:val="00110514"/>
    <w:rsid w:val="001105C6"/>
    <w:rsid w:val="00110CFE"/>
    <w:rsid w:val="00111366"/>
    <w:rsid w:val="001126BD"/>
    <w:rsid w:val="00114D24"/>
    <w:rsid w:val="0011524C"/>
    <w:rsid w:val="00115724"/>
    <w:rsid w:val="00116B3D"/>
    <w:rsid w:val="00120F7B"/>
    <w:rsid w:val="0012109F"/>
    <w:rsid w:val="0012174B"/>
    <w:rsid w:val="001222EE"/>
    <w:rsid w:val="00122DF7"/>
    <w:rsid w:val="00122FED"/>
    <w:rsid w:val="0012367A"/>
    <w:rsid w:val="0012470F"/>
    <w:rsid w:val="00124A15"/>
    <w:rsid w:val="00127FF7"/>
    <w:rsid w:val="0013049E"/>
    <w:rsid w:val="00130AE2"/>
    <w:rsid w:val="0013139E"/>
    <w:rsid w:val="00131B81"/>
    <w:rsid w:val="00132B33"/>
    <w:rsid w:val="0013393F"/>
    <w:rsid w:val="00133E43"/>
    <w:rsid w:val="00133EE5"/>
    <w:rsid w:val="00134794"/>
    <w:rsid w:val="00135132"/>
    <w:rsid w:val="00135453"/>
    <w:rsid w:val="001368AD"/>
    <w:rsid w:val="00136966"/>
    <w:rsid w:val="001373C9"/>
    <w:rsid w:val="001407D8"/>
    <w:rsid w:val="00140B24"/>
    <w:rsid w:val="00141650"/>
    <w:rsid w:val="00142050"/>
    <w:rsid w:val="001425F4"/>
    <w:rsid w:val="001426D3"/>
    <w:rsid w:val="001432BC"/>
    <w:rsid w:val="00143584"/>
    <w:rsid w:val="00143E5E"/>
    <w:rsid w:val="00144FF6"/>
    <w:rsid w:val="001473C0"/>
    <w:rsid w:val="00147E90"/>
    <w:rsid w:val="00150451"/>
    <w:rsid w:val="00150FB1"/>
    <w:rsid w:val="00151193"/>
    <w:rsid w:val="0015125D"/>
    <w:rsid w:val="0015135C"/>
    <w:rsid w:val="001515F3"/>
    <w:rsid w:val="00151E71"/>
    <w:rsid w:val="0015229D"/>
    <w:rsid w:val="00152C11"/>
    <w:rsid w:val="00152E4E"/>
    <w:rsid w:val="001541A4"/>
    <w:rsid w:val="00154862"/>
    <w:rsid w:val="00154A20"/>
    <w:rsid w:val="00154D27"/>
    <w:rsid w:val="001571B0"/>
    <w:rsid w:val="001602BC"/>
    <w:rsid w:val="00160C2E"/>
    <w:rsid w:val="001636BD"/>
    <w:rsid w:val="00163C04"/>
    <w:rsid w:val="001640BD"/>
    <w:rsid w:val="00165A07"/>
    <w:rsid w:val="00165AE5"/>
    <w:rsid w:val="00166F73"/>
    <w:rsid w:val="00167EB8"/>
    <w:rsid w:val="0017009F"/>
    <w:rsid w:val="0017065E"/>
    <w:rsid w:val="00170C9C"/>
    <w:rsid w:val="0017146C"/>
    <w:rsid w:val="00171534"/>
    <w:rsid w:val="0017192A"/>
    <w:rsid w:val="00172B2C"/>
    <w:rsid w:val="00172FBA"/>
    <w:rsid w:val="001730F9"/>
    <w:rsid w:val="00173A92"/>
    <w:rsid w:val="00175050"/>
    <w:rsid w:val="00175061"/>
    <w:rsid w:val="001752B8"/>
    <w:rsid w:val="00175FA3"/>
    <w:rsid w:val="0017641A"/>
    <w:rsid w:val="0017641D"/>
    <w:rsid w:val="00176A6B"/>
    <w:rsid w:val="00176ACE"/>
    <w:rsid w:val="0017752B"/>
    <w:rsid w:val="00177680"/>
    <w:rsid w:val="00177D92"/>
    <w:rsid w:val="00183000"/>
    <w:rsid w:val="00183689"/>
    <w:rsid w:val="0018380F"/>
    <w:rsid w:val="00183FC2"/>
    <w:rsid w:val="0018425E"/>
    <w:rsid w:val="00184777"/>
    <w:rsid w:val="00185386"/>
    <w:rsid w:val="00187BB2"/>
    <w:rsid w:val="00190B97"/>
    <w:rsid w:val="001910B6"/>
    <w:rsid w:val="00191655"/>
    <w:rsid w:val="0019175D"/>
    <w:rsid w:val="00191BCB"/>
    <w:rsid w:val="00192512"/>
    <w:rsid w:val="00193FD1"/>
    <w:rsid w:val="00194537"/>
    <w:rsid w:val="00196F3D"/>
    <w:rsid w:val="001A1286"/>
    <w:rsid w:val="001A1BF6"/>
    <w:rsid w:val="001A2287"/>
    <w:rsid w:val="001A2B74"/>
    <w:rsid w:val="001A2BD9"/>
    <w:rsid w:val="001A2F98"/>
    <w:rsid w:val="001A42F1"/>
    <w:rsid w:val="001A4802"/>
    <w:rsid w:val="001A5B5E"/>
    <w:rsid w:val="001A5FDA"/>
    <w:rsid w:val="001A6289"/>
    <w:rsid w:val="001A67FA"/>
    <w:rsid w:val="001A7DD7"/>
    <w:rsid w:val="001B01D8"/>
    <w:rsid w:val="001B053F"/>
    <w:rsid w:val="001B05F0"/>
    <w:rsid w:val="001B2A22"/>
    <w:rsid w:val="001B2A55"/>
    <w:rsid w:val="001B3714"/>
    <w:rsid w:val="001B3B73"/>
    <w:rsid w:val="001B3CFD"/>
    <w:rsid w:val="001B4F43"/>
    <w:rsid w:val="001B50B8"/>
    <w:rsid w:val="001B55DC"/>
    <w:rsid w:val="001B606B"/>
    <w:rsid w:val="001B621E"/>
    <w:rsid w:val="001B643B"/>
    <w:rsid w:val="001B6F98"/>
    <w:rsid w:val="001C0B87"/>
    <w:rsid w:val="001C0F67"/>
    <w:rsid w:val="001C1004"/>
    <w:rsid w:val="001C2637"/>
    <w:rsid w:val="001C2A19"/>
    <w:rsid w:val="001C50C5"/>
    <w:rsid w:val="001C566B"/>
    <w:rsid w:val="001C5BBA"/>
    <w:rsid w:val="001C6216"/>
    <w:rsid w:val="001C62CE"/>
    <w:rsid w:val="001C64E9"/>
    <w:rsid w:val="001C796A"/>
    <w:rsid w:val="001C7E3C"/>
    <w:rsid w:val="001D07A3"/>
    <w:rsid w:val="001D0892"/>
    <w:rsid w:val="001D0CE0"/>
    <w:rsid w:val="001D0E90"/>
    <w:rsid w:val="001D1277"/>
    <w:rsid w:val="001D1A1F"/>
    <w:rsid w:val="001D383C"/>
    <w:rsid w:val="001D4982"/>
    <w:rsid w:val="001D5425"/>
    <w:rsid w:val="001D5922"/>
    <w:rsid w:val="001D5F99"/>
    <w:rsid w:val="001D6498"/>
    <w:rsid w:val="001D69B3"/>
    <w:rsid w:val="001D7157"/>
    <w:rsid w:val="001D7277"/>
    <w:rsid w:val="001D74AC"/>
    <w:rsid w:val="001E0803"/>
    <w:rsid w:val="001E2367"/>
    <w:rsid w:val="001E46F1"/>
    <w:rsid w:val="001E5DEA"/>
    <w:rsid w:val="001E657F"/>
    <w:rsid w:val="001E791D"/>
    <w:rsid w:val="001E7F64"/>
    <w:rsid w:val="001F0494"/>
    <w:rsid w:val="001F1BA6"/>
    <w:rsid w:val="001F1F55"/>
    <w:rsid w:val="001F3A33"/>
    <w:rsid w:val="001F3D9E"/>
    <w:rsid w:val="001F3FF3"/>
    <w:rsid w:val="001F4CB3"/>
    <w:rsid w:val="001F5D83"/>
    <w:rsid w:val="001F608F"/>
    <w:rsid w:val="001F704B"/>
    <w:rsid w:val="00201B74"/>
    <w:rsid w:val="00202374"/>
    <w:rsid w:val="00202464"/>
    <w:rsid w:val="002033CC"/>
    <w:rsid w:val="00203D82"/>
    <w:rsid w:val="00205423"/>
    <w:rsid w:val="00206496"/>
    <w:rsid w:val="00206658"/>
    <w:rsid w:val="00206987"/>
    <w:rsid w:val="002069C7"/>
    <w:rsid w:val="00206D8C"/>
    <w:rsid w:val="00207163"/>
    <w:rsid w:val="00210A23"/>
    <w:rsid w:val="00210F8B"/>
    <w:rsid w:val="00211679"/>
    <w:rsid w:val="00211D25"/>
    <w:rsid w:val="002123CC"/>
    <w:rsid w:val="002123D4"/>
    <w:rsid w:val="00212C85"/>
    <w:rsid w:val="00213BAB"/>
    <w:rsid w:val="00213BAD"/>
    <w:rsid w:val="002150B2"/>
    <w:rsid w:val="002150F3"/>
    <w:rsid w:val="00217B2D"/>
    <w:rsid w:val="00217D64"/>
    <w:rsid w:val="00217EA0"/>
    <w:rsid w:val="00217F96"/>
    <w:rsid w:val="00221B09"/>
    <w:rsid w:val="00222F5D"/>
    <w:rsid w:val="00223326"/>
    <w:rsid w:val="00223C80"/>
    <w:rsid w:val="00223C8C"/>
    <w:rsid w:val="0022531C"/>
    <w:rsid w:val="0022668C"/>
    <w:rsid w:val="00226A7B"/>
    <w:rsid w:val="00230A62"/>
    <w:rsid w:val="00230D89"/>
    <w:rsid w:val="002310A7"/>
    <w:rsid w:val="00231645"/>
    <w:rsid w:val="00233545"/>
    <w:rsid w:val="002336F2"/>
    <w:rsid w:val="002339B2"/>
    <w:rsid w:val="00233C52"/>
    <w:rsid w:val="002348E3"/>
    <w:rsid w:val="00234A2A"/>
    <w:rsid w:val="00234D89"/>
    <w:rsid w:val="002352C3"/>
    <w:rsid w:val="00235378"/>
    <w:rsid w:val="002357B3"/>
    <w:rsid w:val="00235BE4"/>
    <w:rsid w:val="00236479"/>
    <w:rsid w:val="00245A9A"/>
    <w:rsid w:val="00245D8F"/>
    <w:rsid w:val="00246095"/>
    <w:rsid w:val="002461D4"/>
    <w:rsid w:val="00247E54"/>
    <w:rsid w:val="00251D2D"/>
    <w:rsid w:val="00251F13"/>
    <w:rsid w:val="00252B89"/>
    <w:rsid w:val="0025314E"/>
    <w:rsid w:val="002532FC"/>
    <w:rsid w:val="00253E93"/>
    <w:rsid w:val="00254004"/>
    <w:rsid w:val="0025499A"/>
    <w:rsid w:val="00255311"/>
    <w:rsid w:val="002556F0"/>
    <w:rsid w:val="00255884"/>
    <w:rsid w:val="00255C3A"/>
    <w:rsid w:val="00255E7B"/>
    <w:rsid w:val="00256945"/>
    <w:rsid w:val="00257E07"/>
    <w:rsid w:val="0026001A"/>
    <w:rsid w:val="00261B16"/>
    <w:rsid w:val="00261DC1"/>
    <w:rsid w:val="00262421"/>
    <w:rsid w:val="00263924"/>
    <w:rsid w:val="00263B0E"/>
    <w:rsid w:val="002645DD"/>
    <w:rsid w:val="0026588D"/>
    <w:rsid w:val="00266179"/>
    <w:rsid w:val="00266248"/>
    <w:rsid w:val="00266584"/>
    <w:rsid w:val="00267341"/>
    <w:rsid w:val="00267A5F"/>
    <w:rsid w:val="00267C73"/>
    <w:rsid w:val="002701CD"/>
    <w:rsid w:val="002708BB"/>
    <w:rsid w:val="00271665"/>
    <w:rsid w:val="00273037"/>
    <w:rsid w:val="00274070"/>
    <w:rsid w:val="00274CD3"/>
    <w:rsid w:val="0027608F"/>
    <w:rsid w:val="002767A2"/>
    <w:rsid w:val="0027682F"/>
    <w:rsid w:val="00277DCB"/>
    <w:rsid w:val="00277FF9"/>
    <w:rsid w:val="002806E0"/>
    <w:rsid w:val="00280A5B"/>
    <w:rsid w:val="00280F2D"/>
    <w:rsid w:val="0028142F"/>
    <w:rsid w:val="0028291B"/>
    <w:rsid w:val="00282EB3"/>
    <w:rsid w:val="00283227"/>
    <w:rsid w:val="00283437"/>
    <w:rsid w:val="00284FD0"/>
    <w:rsid w:val="0028555C"/>
    <w:rsid w:val="00285D8C"/>
    <w:rsid w:val="0028693B"/>
    <w:rsid w:val="0028787C"/>
    <w:rsid w:val="00292288"/>
    <w:rsid w:val="0029390D"/>
    <w:rsid w:val="00294995"/>
    <w:rsid w:val="00294AA4"/>
    <w:rsid w:val="00295906"/>
    <w:rsid w:val="00296476"/>
    <w:rsid w:val="00297B5A"/>
    <w:rsid w:val="002A0CFA"/>
    <w:rsid w:val="002A28CC"/>
    <w:rsid w:val="002A298B"/>
    <w:rsid w:val="002A311B"/>
    <w:rsid w:val="002A334F"/>
    <w:rsid w:val="002A3431"/>
    <w:rsid w:val="002A4895"/>
    <w:rsid w:val="002A53C4"/>
    <w:rsid w:val="002A55A6"/>
    <w:rsid w:val="002A752D"/>
    <w:rsid w:val="002A7729"/>
    <w:rsid w:val="002A7E32"/>
    <w:rsid w:val="002B0E96"/>
    <w:rsid w:val="002B1F86"/>
    <w:rsid w:val="002B2E74"/>
    <w:rsid w:val="002B305A"/>
    <w:rsid w:val="002B31F6"/>
    <w:rsid w:val="002B3428"/>
    <w:rsid w:val="002B3E41"/>
    <w:rsid w:val="002B4BB6"/>
    <w:rsid w:val="002B5CC0"/>
    <w:rsid w:val="002B6765"/>
    <w:rsid w:val="002B6C38"/>
    <w:rsid w:val="002C196E"/>
    <w:rsid w:val="002C1F91"/>
    <w:rsid w:val="002C23B3"/>
    <w:rsid w:val="002C264C"/>
    <w:rsid w:val="002C2C64"/>
    <w:rsid w:val="002C35C1"/>
    <w:rsid w:val="002C4093"/>
    <w:rsid w:val="002C443D"/>
    <w:rsid w:val="002C4E54"/>
    <w:rsid w:val="002C5696"/>
    <w:rsid w:val="002C6349"/>
    <w:rsid w:val="002C6CB5"/>
    <w:rsid w:val="002C7027"/>
    <w:rsid w:val="002C70B1"/>
    <w:rsid w:val="002C7424"/>
    <w:rsid w:val="002C74C3"/>
    <w:rsid w:val="002C782C"/>
    <w:rsid w:val="002D090F"/>
    <w:rsid w:val="002D0A20"/>
    <w:rsid w:val="002D1F43"/>
    <w:rsid w:val="002D212C"/>
    <w:rsid w:val="002D2354"/>
    <w:rsid w:val="002D4E3B"/>
    <w:rsid w:val="002D6E59"/>
    <w:rsid w:val="002D7305"/>
    <w:rsid w:val="002D7A35"/>
    <w:rsid w:val="002D7D47"/>
    <w:rsid w:val="002D7D9A"/>
    <w:rsid w:val="002E08C9"/>
    <w:rsid w:val="002E0CE5"/>
    <w:rsid w:val="002E1B69"/>
    <w:rsid w:val="002E3F78"/>
    <w:rsid w:val="002E5389"/>
    <w:rsid w:val="002E5ED5"/>
    <w:rsid w:val="002E5F09"/>
    <w:rsid w:val="002E61C0"/>
    <w:rsid w:val="002E6E31"/>
    <w:rsid w:val="002E73B6"/>
    <w:rsid w:val="002F0336"/>
    <w:rsid w:val="002F077C"/>
    <w:rsid w:val="002F0FE5"/>
    <w:rsid w:val="002F20F5"/>
    <w:rsid w:val="002F32EC"/>
    <w:rsid w:val="002F3A3E"/>
    <w:rsid w:val="002F4187"/>
    <w:rsid w:val="002F45CE"/>
    <w:rsid w:val="002F53F6"/>
    <w:rsid w:val="002F72CC"/>
    <w:rsid w:val="00300346"/>
    <w:rsid w:val="0030045D"/>
    <w:rsid w:val="003006EE"/>
    <w:rsid w:val="00300A10"/>
    <w:rsid w:val="003011EC"/>
    <w:rsid w:val="003017BF"/>
    <w:rsid w:val="00301AFF"/>
    <w:rsid w:val="00302BAD"/>
    <w:rsid w:val="00303420"/>
    <w:rsid w:val="00303F92"/>
    <w:rsid w:val="00304103"/>
    <w:rsid w:val="003044BD"/>
    <w:rsid w:val="003044D4"/>
    <w:rsid w:val="00304D21"/>
    <w:rsid w:val="00305AFA"/>
    <w:rsid w:val="00305C7F"/>
    <w:rsid w:val="00307824"/>
    <w:rsid w:val="00307BB6"/>
    <w:rsid w:val="00307C79"/>
    <w:rsid w:val="00310B5F"/>
    <w:rsid w:val="0031181A"/>
    <w:rsid w:val="00311AD7"/>
    <w:rsid w:val="0031490C"/>
    <w:rsid w:val="0031491A"/>
    <w:rsid w:val="00315264"/>
    <w:rsid w:val="003152CF"/>
    <w:rsid w:val="0031780F"/>
    <w:rsid w:val="00317BD7"/>
    <w:rsid w:val="00317FB5"/>
    <w:rsid w:val="003209BF"/>
    <w:rsid w:val="0032181B"/>
    <w:rsid w:val="00321E7D"/>
    <w:rsid w:val="00323928"/>
    <w:rsid w:val="00323E85"/>
    <w:rsid w:val="00326C47"/>
    <w:rsid w:val="00326CB4"/>
    <w:rsid w:val="00327117"/>
    <w:rsid w:val="003275B2"/>
    <w:rsid w:val="00332845"/>
    <w:rsid w:val="00332B3B"/>
    <w:rsid w:val="00332D30"/>
    <w:rsid w:val="00334489"/>
    <w:rsid w:val="00334DA4"/>
    <w:rsid w:val="00334F0A"/>
    <w:rsid w:val="00335B00"/>
    <w:rsid w:val="00335CCB"/>
    <w:rsid w:val="003361A4"/>
    <w:rsid w:val="00336A97"/>
    <w:rsid w:val="00336E13"/>
    <w:rsid w:val="00337401"/>
    <w:rsid w:val="00337FA5"/>
    <w:rsid w:val="003410DD"/>
    <w:rsid w:val="00341862"/>
    <w:rsid w:val="003429A1"/>
    <w:rsid w:val="00343480"/>
    <w:rsid w:val="003435FA"/>
    <w:rsid w:val="003436C6"/>
    <w:rsid w:val="00343874"/>
    <w:rsid w:val="00345568"/>
    <w:rsid w:val="00345859"/>
    <w:rsid w:val="00346963"/>
    <w:rsid w:val="0034759A"/>
    <w:rsid w:val="003478A1"/>
    <w:rsid w:val="00347A0E"/>
    <w:rsid w:val="00350EDB"/>
    <w:rsid w:val="003525E4"/>
    <w:rsid w:val="00353091"/>
    <w:rsid w:val="0035325B"/>
    <w:rsid w:val="00353AC7"/>
    <w:rsid w:val="00353BC2"/>
    <w:rsid w:val="00354A68"/>
    <w:rsid w:val="00356F30"/>
    <w:rsid w:val="00357CC4"/>
    <w:rsid w:val="0036020D"/>
    <w:rsid w:val="00361818"/>
    <w:rsid w:val="00361AB2"/>
    <w:rsid w:val="00361C1B"/>
    <w:rsid w:val="00361D52"/>
    <w:rsid w:val="00362215"/>
    <w:rsid w:val="00362945"/>
    <w:rsid w:val="00362A1C"/>
    <w:rsid w:val="00363DA9"/>
    <w:rsid w:val="003648DF"/>
    <w:rsid w:val="00364A2A"/>
    <w:rsid w:val="003666FF"/>
    <w:rsid w:val="00366FB7"/>
    <w:rsid w:val="00367303"/>
    <w:rsid w:val="00367372"/>
    <w:rsid w:val="0036758D"/>
    <w:rsid w:val="00367864"/>
    <w:rsid w:val="0037182A"/>
    <w:rsid w:val="0037234E"/>
    <w:rsid w:val="0037281A"/>
    <w:rsid w:val="003752E0"/>
    <w:rsid w:val="003766AA"/>
    <w:rsid w:val="00377DB5"/>
    <w:rsid w:val="00380D31"/>
    <w:rsid w:val="00381F4B"/>
    <w:rsid w:val="00383789"/>
    <w:rsid w:val="00383D5E"/>
    <w:rsid w:val="00384827"/>
    <w:rsid w:val="0038489B"/>
    <w:rsid w:val="00384AA0"/>
    <w:rsid w:val="003854C4"/>
    <w:rsid w:val="0038558F"/>
    <w:rsid w:val="0038645D"/>
    <w:rsid w:val="003864B3"/>
    <w:rsid w:val="0038654F"/>
    <w:rsid w:val="00386A29"/>
    <w:rsid w:val="00386B23"/>
    <w:rsid w:val="003870F5"/>
    <w:rsid w:val="00387430"/>
    <w:rsid w:val="003905DD"/>
    <w:rsid w:val="00391666"/>
    <w:rsid w:val="003929F0"/>
    <w:rsid w:val="00392A28"/>
    <w:rsid w:val="00392CD1"/>
    <w:rsid w:val="00394BD7"/>
    <w:rsid w:val="003967AB"/>
    <w:rsid w:val="00396B92"/>
    <w:rsid w:val="003978B3"/>
    <w:rsid w:val="00397930"/>
    <w:rsid w:val="003A09BF"/>
    <w:rsid w:val="003A0ADE"/>
    <w:rsid w:val="003A132F"/>
    <w:rsid w:val="003A23B9"/>
    <w:rsid w:val="003A2A5B"/>
    <w:rsid w:val="003A33C3"/>
    <w:rsid w:val="003A4440"/>
    <w:rsid w:val="003A4841"/>
    <w:rsid w:val="003A4D12"/>
    <w:rsid w:val="003A621D"/>
    <w:rsid w:val="003B04FC"/>
    <w:rsid w:val="003B0BFD"/>
    <w:rsid w:val="003B3CED"/>
    <w:rsid w:val="003B3D3B"/>
    <w:rsid w:val="003B3FDA"/>
    <w:rsid w:val="003B438B"/>
    <w:rsid w:val="003B4B31"/>
    <w:rsid w:val="003B4C2B"/>
    <w:rsid w:val="003B4EFC"/>
    <w:rsid w:val="003B511B"/>
    <w:rsid w:val="003B5CAD"/>
    <w:rsid w:val="003B5DFB"/>
    <w:rsid w:val="003B62EB"/>
    <w:rsid w:val="003B641C"/>
    <w:rsid w:val="003B65F5"/>
    <w:rsid w:val="003B68A9"/>
    <w:rsid w:val="003C071E"/>
    <w:rsid w:val="003C0F31"/>
    <w:rsid w:val="003C1CEC"/>
    <w:rsid w:val="003C2768"/>
    <w:rsid w:val="003C28B5"/>
    <w:rsid w:val="003C30B1"/>
    <w:rsid w:val="003C30E8"/>
    <w:rsid w:val="003C328A"/>
    <w:rsid w:val="003C37B9"/>
    <w:rsid w:val="003C433E"/>
    <w:rsid w:val="003C4619"/>
    <w:rsid w:val="003C4AE4"/>
    <w:rsid w:val="003C4D50"/>
    <w:rsid w:val="003C5B10"/>
    <w:rsid w:val="003C682C"/>
    <w:rsid w:val="003C6DD5"/>
    <w:rsid w:val="003C7220"/>
    <w:rsid w:val="003C7563"/>
    <w:rsid w:val="003C7795"/>
    <w:rsid w:val="003D06BA"/>
    <w:rsid w:val="003D19C7"/>
    <w:rsid w:val="003D1A85"/>
    <w:rsid w:val="003D22B1"/>
    <w:rsid w:val="003D5C7D"/>
    <w:rsid w:val="003D6908"/>
    <w:rsid w:val="003D739A"/>
    <w:rsid w:val="003E0290"/>
    <w:rsid w:val="003E0BD1"/>
    <w:rsid w:val="003E2696"/>
    <w:rsid w:val="003E2B04"/>
    <w:rsid w:val="003E312F"/>
    <w:rsid w:val="003E3D65"/>
    <w:rsid w:val="003E3FF4"/>
    <w:rsid w:val="003E4091"/>
    <w:rsid w:val="003E44A7"/>
    <w:rsid w:val="003E478A"/>
    <w:rsid w:val="003E4FB6"/>
    <w:rsid w:val="003E57D9"/>
    <w:rsid w:val="003E6043"/>
    <w:rsid w:val="003E6AE4"/>
    <w:rsid w:val="003E6E7E"/>
    <w:rsid w:val="003F034B"/>
    <w:rsid w:val="003F32DD"/>
    <w:rsid w:val="003F3A8F"/>
    <w:rsid w:val="003F3B5B"/>
    <w:rsid w:val="003F4B80"/>
    <w:rsid w:val="003F4CD3"/>
    <w:rsid w:val="003F4FDC"/>
    <w:rsid w:val="003F5475"/>
    <w:rsid w:val="003F547D"/>
    <w:rsid w:val="003F62FB"/>
    <w:rsid w:val="003F65F7"/>
    <w:rsid w:val="003F7894"/>
    <w:rsid w:val="004008EA"/>
    <w:rsid w:val="0040285D"/>
    <w:rsid w:val="00403207"/>
    <w:rsid w:val="00403555"/>
    <w:rsid w:val="00403957"/>
    <w:rsid w:val="004054FF"/>
    <w:rsid w:val="004072AB"/>
    <w:rsid w:val="00407531"/>
    <w:rsid w:val="00407573"/>
    <w:rsid w:val="00407713"/>
    <w:rsid w:val="004102F1"/>
    <w:rsid w:val="0041061A"/>
    <w:rsid w:val="00410746"/>
    <w:rsid w:val="0041391D"/>
    <w:rsid w:val="00415054"/>
    <w:rsid w:val="0041682F"/>
    <w:rsid w:val="0041685D"/>
    <w:rsid w:val="00416C26"/>
    <w:rsid w:val="004172CE"/>
    <w:rsid w:val="00417845"/>
    <w:rsid w:val="00420EF2"/>
    <w:rsid w:val="00421E95"/>
    <w:rsid w:val="00422253"/>
    <w:rsid w:val="0042325F"/>
    <w:rsid w:val="0042435F"/>
    <w:rsid w:val="0042507D"/>
    <w:rsid w:val="004268D3"/>
    <w:rsid w:val="0042690E"/>
    <w:rsid w:val="00426EEE"/>
    <w:rsid w:val="00427BB9"/>
    <w:rsid w:val="0043011F"/>
    <w:rsid w:val="00430644"/>
    <w:rsid w:val="00433006"/>
    <w:rsid w:val="00433761"/>
    <w:rsid w:val="00433797"/>
    <w:rsid w:val="004337A9"/>
    <w:rsid w:val="00433A2A"/>
    <w:rsid w:val="004348FF"/>
    <w:rsid w:val="004349C3"/>
    <w:rsid w:val="00435124"/>
    <w:rsid w:val="00435F25"/>
    <w:rsid w:val="00436117"/>
    <w:rsid w:val="00437404"/>
    <w:rsid w:val="00437F2E"/>
    <w:rsid w:val="0044003F"/>
    <w:rsid w:val="00441980"/>
    <w:rsid w:val="004419DC"/>
    <w:rsid w:val="00446F96"/>
    <w:rsid w:val="00450124"/>
    <w:rsid w:val="00450697"/>
    <w:rsid w:val="00451F7B"/>
    <w:rsid w:val="0045323C"/>
    <w:rsid w:val="0045328B"/>
    <w:rsid w:val="004536EC"/>
    <w:rsid w:val="00453782"/>
    <w:rsid w:val="00453938"/>
    <w:rsid w:val="00454B2F"/>
    <w:rsid w:val="00456508"/>
    <w:rsid w:val="00457166"/>
    <w:rsid w:val="00457927"/>
    <w:rsid w:val="004602C6"/>
    <w:rsid w:val="00461158"/>
    <w:rsid w:val="00461429"/>
    <w:rsid w:val="00461EAF"/>
    <w:rsid w:val="004636D0"/>
    <w:rsid w:val="004640C4"/>
    <w:rsid w:val="00465029"/>
    <w:rsid w:val="00465586"/>
    <w:rsid w:val="00466078"/>
    <w:rsid w:val="00466B2E"/>
    <w:rsid w:val="00466B37"/>
    <w:rsid w:val="00466C5D"/>
    <w:rsid w:val="00466CC6"/>
    <w:rsid w:val="00466E58"/>
    <w:rsid w:val="004670E2"/>
    <w:rsid w:val="0046741A"/>
    <w:rsid w:val="00470165"/>
    <w:rsid w:val="00470914"/>
    <w:rsid w:val="004713D9"/>
    <w:rsid w:val="004723DB"/>
    <w:rsid w:val="00473794"/>
    <w:rsid w:val="00473833"/>
    <w:rsid w:val="00473FC6"/>
    <w:rsid w:val="004741B6"/>
    <w:rsid w:val="004748B1"/>
    <w:rsid w:val="00476728"/>
    <w:rsid w:val="004805DB"/>
    <w:rsid w:val="004805E0"/>
    <w:rsid w:val="004807D7"/>
    <w:rsid w:val="00480A67"/>
    <w:rsid w:val="00482DAA"/>
    <w:rsid w:val="00483127"/>
    <w:rsid w:val="0048318D"/>
    <w:rsid w:val="004837F3"/>
    <w:rsid w:val="00483B21"/>
    <w:rsid w:val="00484F74"/>
    <w:rsid w:val="00490392"/>
    <w:rsid w:val="004919D7"/>
    <w:rsid w:val="00492E60"/>
    <w:rsid w:val="004930B9"/>
    <w:rsid w:val="00495018"/>
    <w:rsid w:val="00495DB9"/>
    <w:rsid w:val="004968D1"/>
    <w:rsid w:val="00496D1D"/>
    <w:rsid w:val="004977F5"/>
    <w:rsid w:val="004A05B8"/>
    <w:rsid w:val="004A0AE5"/>
    <w:rsid w:val="004A1C90"/>
    <w:rsid w:val="004A1CB5"/>
    <w:rsid w:val="004A1D03"/>
    <w:rsid w:val="004A1E25"/>
    <w:rsid w:val="004A31CD"/>
    <w:rsid w:val="004A32AB"/>
    <w:rsid w:val="004A32CC"/>
    <w:rsid w:val="004A334E"/>
    <w:rsid w:val="004A3643"/>
    <w:rsid w:val="004A40C5"/>
    <w:rsid w:val="004A4360"/>
    <w:rsid w:val="004A5057"/>
    <w:rsid w:val="004A5EAB"/>
    <w:rsid w:val="004A6125"/>
    <w:rsid w:val="004A6E68"/>
    <w:rsid w:val="004A79E8"/>
    <w:rsid w:val="004A7CAA"/>
    <w:rsid w:val="004B00F4"/>
    <w:rsid w:val="004B0185"/>
    <w:rsid w:val="004B2087"/>
    <w:rsid w:val="004B2928"/>
    <w:rsid w:val="004B352F"/>
    <w:rsid w:val="004B393F"/>
    <w:rsid w:val="004B5214"/>
    <w:rsid w:val="004B547E"/>
    <w:rsid w:val="004B5DAA"/>
    <w:rsid w:val="004B6229"/>
    <w:rsid w:val="004B6278"/>
    <w:rsid w:val="004B66AC"/>
    <w:rsid w:val="004B74B8"/>
    <w:rsid w:val="004C062D"/>
    <w:rsid w:val="004C161D"/>
    <w:rsid w:val="004C1D05"/>
    <w:rsid w:val="004C2901"/>
    <w:rsid w:val="004C34E4"/>
    <w:rsid w:val="004C36A6"/>
    <w:rsid w:val="004C4D7B"/>
    <w:rsid w:val="004C6256"/>
    <w:rsid w:val="004C7070"/>
    <w:rsid w:val="004C731E"/>
    <w:rsid w:val="004C7464"/>
    <w:rsid w:val="004C7BBA"/>
    <w:rsid w:val="004D00F9"/>
    <w:rsid w:val="004D109B"/>
    <w:rsid w:val="004D11F1"/>
    <w:rsid w:val="004D217F"/>
    <w:rsid w:val="004D283B"/>
    <w:rsid w:val="004D2F0E"/>
    <w:rsid w:val="004D31CB"/>
    <w:rsid w:val="004D378B"/>
    <w:rsid w:val="004D49A5"/>
    <w:rsid w:val="004D7308"/>
    <w:rsid w:val="004D7D2E"/>
    <w:rsid w:val="004E31B1"/>
    <w:rsid w:val="004E33DF"/>
    <w:rsid w:val="004E3CB6"/>
    <w:rsid w:val="004E5FB4"/>
    <w:rsid w:val="004F0626"/>
    <w:rsid w:val="004F10E6"/>
    <w:rsid w:val="004F1124"/>
    <w:rsid w:val="004F1445"/>
    <w:rsid w:val="004F269A"/>
    <w:rsid w:val="004F31B0"/>
    <w:rsid w:val="004F361D"/>
    <w:rsid w:val="004F4855"/>
    <w:rsid w:val="004F5002"/>
    <w:rsid w:val="004F55C2"/>
    <w:rsid w:val="004F5766"/>
    <w:rsid w:val="004F73AD"/>
    <w:rsid w:val="004F74D5"/>
    <w:rsid w:val="00500234"/>
    <w:rsid w:val="00500705"/>
    <w:rsid w:val="005007F4"/>
    <w:rsid w:val="005015CC"/>
    <w:rsid w:val="005024C6"/>
    <w:rsid w:val="00502710"/>
    <w:rsid w:val="00502C22"/>
    <w:rsid w:val="005040B8"/>
    <w:rsid w:val="005040CE"/>
    <w:rsid w:val="00505101"/>
    <w:rsid w:val="0050638D"/>
    <w:rsid w:val="005067BB"/>
    <w:rsid w:val="00506D18"/>
    <w:rsid w:val="00507D99"/>
    <w:rsid w:val="0051028F"/>
    <w:rsid w:val="00510777"/>
    <w:rsid w:val="00510C41"/>
    <w:rsid w:val="00511AEE"/>
    <w:rsid w:val="0051342B"/>
    <w:rsid w:val="0051399B"/>
    <w:rsid w:val="00513D24"/>
    <w:rsid w:val="00514361"/>
    <w:rsid w:val="00514B2C"/>
    <w:rsid w:val="00517526"/>
    <w:rsid w:val="00517810"/>
    <w:rsid w:val="00520BC4"/>
    <w:rsid w:val="00521C97"/>
    <w:rsid w:val="005221BA"/>
    <w:rsid w:val="00522A2A"/>
    <w:rsid w:val="00522FE7"/>
    <w:rsid w:val="005230C8"/>
    <w:rsid w:val="00523A05"/>
    <w:rsid w:val="00523F8D"/>
    <w:rsid w:val="00524306"/>
    <w:rsid w:val="00524670"/>
    <w:rsid w:val="00524991"/>
    <w:rsid w:val="00525EE1"/>
    <w:rsid w:val="00526463"/>
    <w:rsid w:val="00526985"/>
    <w:rsid w:val="0052715F"/>
    <w:rsid w:val="0052736B"/>
    <w:rsid w:val="00530BE0"/>
    <w:rsid w:val="00530F3C"/>
    <w:rsid w:val="00530F4E"/>
    <w:rsid w:val="005310F5"/>
    <w:rsid w:val="00531363"/>
    <w:rsid w:val="00531BB4"/>
    <w:rsid w:val="005323E4"/>
    <w:rsid w:val="0053346E"/>
    <w:rsid w:val="0053396C"/>
    <w:rsid w:val="005352A9"/>
    <w:rsid w:val="0053589F"/>
    <w:rsid w:val="005372FF"/>
    <w:rsid w:val="005406FF"/>
    <w:rsid w:val="005407C9"/>
    <w:rsid w:val="00540CF9"/>
    <w:rsid w:val="00542108"/>
    <w:rsid w:val="00542370"/>
    <w:rsid w:val="00542703"/>
    <w:rsid w:val="00542C84"/>
    <w:rsid w:val="00542CD4"/>
    <w:rsid w:val="00543216"/>
    <w:rsid w:val="00543D34"/>
    <w:rsid w:val="005442A3"/>
    <w:rsid w:val="0054445F"/>
    <w:rsid w:val="005446D0"/>
    <w:rsid w:val="0054482B"/>
    <w:rsid w:val="00544E87"/>
    <w:rsid w:val="00546421"/>
    <w:rsid w:val="00546DCF"/>
    <w:rsid w:val="00547D24"/>
    <w:rsid w:val="00547EF8"/>
    <w:rsid w:val="00550CBC"/>
    <w:rsid w:val="00550D72"/>
    <w:rsid w:val="00551437"/>
    <w:rsid w:val="00553D9C"/>
    <w:rsid w:val="00554CFC"/>
    <w:rsid w:val="00554D72"/>
    <w:rsid w:val="00556537"/>
    <w:rsid w:val="00556BC8"/>
    <w:rsid w:val="00557420"/>
    <w:rsid w:val="00560856"/>
    <w:rsid w:val="00561138"/>
    <w:rsid w:val="00561993"/>
    <w:rsid w:val="005628FF"/>
    <w:rsid w:val="00562C1A"/>
    <w:rsid w:val="00564247"/>
    <w:rsid w:val="005659F5"/>
    <w:rsid w:val="00566646"/>
    <w:rsid w:val="0056671C"/>
    <w:rsid w:val="00567006"/>
    <w:rsid w:val="00567C26"/>
    <w:rsid w:val="00570A26"/>
    <w:rsid w:val="00570AFA"/>
    <w:rsid w:val="005718AB"/>
    <w:rsid w:val="005720DE"/>
    <w:rsid w:val="005723F0"/>
    <w:rsid w:val="0057246F"/>
    <w:rsid w:val="00572542"/>
    <w:rsid w:val="00572B06"/>
    <w:rsid w:val="0057334E"/>
    <w:rsid w:val="005733E1"/>
    <w:rsid w:val="005735B7"/>
    <w:rsid w:val="00574331"/>
    <w:rsid w:val="005749D1"/>
    <w:rsid w:val="005757E3"/>
    <w:rsid w:val="00575B00"/>
    <w:rsid w:val="00576362"/>
    <w:rsid w:val="0057647F"/>
    <w:rsid w:val="00577443"/>
    <w:rsid w:val="00580705"/>
    <w:rsid w:val="00580B79"/>
    <w:rsid w:val="00581CD8"/>
    <w:rsid w:val="00583038"/>
    <w:rsid w:val="00583703"/>
    <w:rsid w:val="00584314"/>
    <w:rsid w:val="00584B8F"/>
    <w:rsid w:val="00584CBD"/>
    <w:rsid w:val="005851EA"/>
    <w:rsid w:val="00585EC7"/>
    <w:rsid w:val="00586BD1"/>
    <w:rsid w:val="00590859"/>
    <w:rsid w:val="00590FF2"/>
    <w:rsid w:val="005928B5"/>
    <w:rsid w:val="005929A5"/>
    <w:rsid w:val="00592FDE"/>
    <w:rsid w:val="005935B2"/>
    <w:rsid w:val="00593E63"/>
    <w:rsid w:val="005952E2"/>
    <w:rsid w:val="00595C7B"/>
    <w:rsid w:val="00596A02"/>
    <w:rsid w:val="00597CFE"/>
    <w:rsid w:val="005A0321"/>
    <w:rsid w:val="005A0407"/>
    <w:rsid w:val="005A0709"/>
    <w:rsid w:val="005A1055"/>
    <w:rsid w:val="005A1369"/>
    <w:rsid w:val="005A1D79"/>
    <w:rsid w:val="005A1F7E"/>
    <w:rsid w:val="005A397E"/>
    <w:rsid w:val="005A3B91"/>
    <w:rsid w:val="005A6178"/>
    <w:rsid w:val="005A6720"/>
    <w:rsid w:val="005A6A6D"/>
    <w:rsid w:val="005A6F9F"/>
    <w:rsid w:val="005B0043"/>
    <w:rsid w:val="005B025A"/>
    <w:rsid w:val="005B0284"/>
    <w:rsid w:val="005B1B9A"/>
    <w:rsid w:val="005B259F"/>
    <w:rsid w:val="005B3B47"/>
    <w:rsid w:val="005B4017"/>
    <w:rsid w:val="005B4985"/>
    <w:rsid w:val="005C0417"/>
    <w:rsid w:val="005C0576"/>
    <w:rsid w:val="005C1237"/>
    <w:rsid w:val="005C1BEB"/>
    <w:rsid w:val="005C1CF4"/>
    <w:rsid w:val="005C3592"/>
    <w:rsid w:val="005C3D9B"/>
    <w:rsid w:val="005C49CA"/>
    <w:rsid w:val="005C55B3"/>
    <w:rsid w:val="005C664E"/>
    <w:rsid w:val="005C6A86"/>
    <w:rsid w:val="005C78DC"/>
    <w:rsid w:val="005D1038"/>
    <w:rsid w:val="005D173F"/>
    <w:rsid w:val="005D2656"/>
    <w:rsid w:val="005D38D5"/>
    <w:rsid w:val="005D3B5B"/>
    <w:rsid w:val="005D4D0A"/>
    <w:rsid w:val="005D5C83"/>
    <w:rsid w:val="005D5EA9"/>
    <w:rsid w:val="005D6998"/>
    <w:rsid w:val="005D7EE8"/>
    <w:rsid w:val="005E1615"/>
    <w:rsid w:val="005E1EF7"/>
    <w:rsid w:val="005E2F13"/>
    <w:rsid w:val="005E3506"/>
    <w:rsid w:val="005E4451"/>
    <w:rsid w:val="005E5D00"/>
    <w:rsid w:val="005E6DEB"/>
    <w:rsid w:val="005E7130"/>
    <w:rsid w:val="005F1EDE"/>
    <w:rsid w:val="005F1F05"/>
    <w:rsid w:val="005F2744"/>
    <w:rsid w:val="005F2E4F"/>
    <w:rsid w:val="005F2E80"/>
    <w:rsid w:val="005F3635"/>
    <w:rsid w:val="005F4B2B"/>
    <w:rsid w:val="005F5963"/>
    <w:rsid w:val="005F5AED"/>
    <w:rsid w:val="005F6A68"/>
    <w:rsid w:val="00600C13"/>
    <w:rsid w:val="00600EC3"/>
    <w:rsid w:val="00602F38"/>
    <w:rsid w:val="0060372B"/>
    <w:rsid w:val="00603A53"/>
    <w:rsid w:val="00604E07"/>
    <w:rsid w:val="006059F5"/>
    <w:rsid w:val="0060688D"/>
    <w:rsid w:val="00607A8C"/>
    <w:rsid w:val="006105E9"/>
    <w:rsid w:val="00611EE6"/>
    <w:rsid w:val="00613D1B"/>
    <w:rsid w:val="006157A1"/>
    <w:rsid w:val="006165F2"/>
    <w:rsid w:val="0061693A"/>
    <w:rsid w:val="00617033"/>
    <w:rsid w:val="006172D4"/>
    <w:rsid w:val="006212B8"/>
    <w:rsid w:val="00622560"/>
    <w:rsid w:val="00622DA2"/>
    <w:rsid w:val="0062319B"/>
    <w:rsid w:val="00623A56"/>
    <w:rsid w:val="00623E6B"/>
    <w:rsid w:val="00624040"/>
    <w:rsid w:val="00624599"/>
    <w:rsid w:val="00625136"/>
    <w:rsid w:val="006259C1"/>
    <w:rsid w:val="006264C6"/>
    <w:rsid w:val="006268DD"/>
    <w:rsid w:val="006279AF"/>
    <w:rsid w:val="006279FB"/>
    <w:rsid w:val="00627EA9"/>
    <w:rsid w:val="0063117B"/>
    <w:rsid w:val="00631768"/>
    <w:rsid w:val="00633E48"/>
    <w:rsid w:val="006348F2"/>
    <w:rsid w:val="00634CD7"/>
    <w:rsid w:val="006351A0"/>
    <w:rsid w:val="00636492"/>
    <w:rsid w:val="00637DA6"/>
    <w:rsid w:val="00640700"/>
    <w:rsid w:val="00640FAB"/>
    <w:rsid w:val="00641149"/>
    <w:rsid w:val="006416C6"/>
    <w:rsid w:val="006418C2"/>
    <w:rsid w:val="00641EED"/>
    <w:rsid w:val="00642103"/>
    <w:rsid w:val="006423BA"/>
    <w:rsid w:val="006423E2"/>
    <w:rsid w:val="00642A44"/>
    <w:rsid w:val="00644021"/>
    <w:rsid w:val="00644E91"/>
    <w:rsid w:val="006452DB"/>
    <w:rsid w:val="0064586B"/>
    <w:rsid w:val="00645A6F"/>
    <w:rsid w:val="00647251"/>
    <w:rsid w:val="00647777"/>
    <w:rsid w:val="006503A1"/>
    <w:rsid w:val="006509B6"/>
    <w:rsid w:val="00651444"/>
    <w:rsid w:val="0065163C"/>
    <w:rsid w:val="006520BE"/>
    <w:rsid w:val="00652D5E"/>
    <w:rsid w:val="006532B0"/>
    <w:rsid w:val="006533E7"/>
    <w:rsid w:val="006538EB"/>
    <w:rsid w:val="0065590D"/>
    <w:rsid w:val="00655921"/>
    <w:rsid w:val="0065625D"/>
    <w:rsid w:val="00656274"/>
    <w:rsid w:val="00656A5B"/>
    <w:rsid w:val="00657599"/>
    <w:rsid w:val="00660396"/>
    <w:rsid w:val="00660465"/>
    <w:rsid w:val="00660A02"/>
    <w:rsid w:val="0066215B"/>
    <w:rsid w:val="00662D9F"/>
    <w:rsid w:val="00663281"/>
    <w:rsid w:val="006642BA"/>
    <w:rsid w:val="0066442A"/>
    <w:rsid w:val="00664661"/>
    <w:rsid w:val="0066484D"/>
    <w:rsid w:val="00665403"/>
    <w:rsid w:val="0066647C"/>
    <w:rsid w:val="006676AA"/>
    <w:rsid w:val="00670C3D"/>
    <w:rsid w:val="00671747"/>
    <w:rsid w:val="00671A28"/>
    <w:rsid w:val="006723AA"/>
    <w:rsid w:val="00673020"/>
    <w:rsid w:val="00673767"/>
    <w:rsid w:val="00673BD4"/>
    <w:rsid w:val="00673D3F"/>
    <w:rsid w:val="006743ED"/>
    <w:rsid w:val="00675CBB"/>
    <w:rsid w:val="00677522"/>
    <w:rsid w:val="00677A87"/>
    <w:rsid w:val="006806FB"/>
    <w:rsid w:val="00680D18"/>
    <w:rsid w:val="006814BE"/>
    <w:rsid w:val="00683960"/>
    <w:rsid w:val="00684DEE"/>
    <w:rsid w:val="0068560B"/>
    <w:rsid w:val="00690520"/>
    <w:rsid w:val="00690887"/>
    <w:rsid w:val="0069102D"/>
    <w:rsid w:val="00691DA2"/>
    <w:rsid w:val="00691DE2"/>
    <w:rsid w:val="00692742"/>
    <w:rsid w:val="006932D6"/>
    <w:rsid w:val="006933C7"/>
    <w:rsid w:val="00693A13"/>
    <w:rsid w:val="00694B45"/>
    <w:rsid w:val="006951F7"/>
    <w:rsid w:val="00695642"/>
    <w:rsid w:val="00695D14"/>
    <w:rsid w:val="0069696F"/>
    <w:rsid w:val="00696CFC"/>
    <w:rsid w:val="006977C9"/>
    <w:rsid w:val="00697897"/>
    <w:rsid w:val="006A0ADB"/>
    <w:rsid w:val="006A0B7B"/>
    <w:rsid w:val="006A259C"/>
    <w:rsid w:val="006A3384"/>
    <w:rsid w:val="006A3D85"/>
    <w:rsid w:val="006A4834"/>
    <w:rsid w:val="006A4F55"/>
    <w:rsid w:val="006A4F80"/>
    <w:rsid w:val="006A513F"/>
    <w:rsid w:val="006A5882"/>
    <w:rsid w:val="006A6360"/>
    <w:rsid w:val="006A6E97"/>
    <w:rsid w:val="006A7C76"/>
    <w:rsid w:val="006B02D9"/>
    <w:rsid w:val="006B15AC"/>
    <w:rsid w:val="006B1D5F"/>
    <w:rsid w:val="006B1DDE"/>
    <w:rsid w:val="006B33DA"/>
    <w:rsid w:val="006B3448"/>
    <w:rsid w:val="006B3FA1"/>
    <w:rsid w:val="006B4881"/>
    <w:rsid w:val="006B4A69"/>
    <w:rsid w:val="006B4C9A"/>
    <w:rsid w:val="006B5AD8"/>
    <w:rsid w:val="006B5C65"/>
    <w:rsid w:val="006B5DDA"/>
    <w:rsid w:val="006B7014"/>
    <w:rsid w:val="006B717F"/>
    <w:rsid w:val="006B76FA"/>
    <w:rsid w:val="006C0735"/>
    <w:rsid w:val="006C0F7D"/>
    <w:rsid w:val="006C23FA"/>
    <w:rsid w:val="006C37F9"/>
    <w:rsid w:val="006C39AB"/>
    <w:rsid w:val="006C4B5D"/>
    <w:rsid w:val="006C4F9E"/>
    <w:rsid w:val="006C5179"/>
    <w:rsid w:val="006C5840"/>
    <w:rsid w:val="006C7AE5"/>
    <w:rsid w:val="006C7C9C"/>
    <w:rsid w:val="006D1EB9"/>
    <w:rsid w:val="006D43E6"/>
    <w:rsid w:val="006D4AC6"/>
    <w:rsid w:val="006D5B03"/>
    <w:rsid w:val="006D5B29"/>
    <w:rsid w:val="006D5E14"/>
    <w:rsid w:val="006D66ED"/>
    <w:rsid w:val="006D72FC"/>
    <w:rsid w:val="006D735F"/>
    <w:rsid w:val="006D7624"/>
    <w:rsid w:val="006E0819"/>
    <w:rsid w:val="006E1358"/>
    <w:rsid w:val="006E1ACF"/>
    <w:rsid w:val="006E1D09"/>
    <w:rsid w:val="006E210A"/>
    <w:rsid w:val="006E229E"/>
    <w:rsid w:val="006E3552"/>
    <w:rsid w:val="006E4831"/>
    <w:rsid w:val="006E50DC"/>
    <w:rsid w:val="006E5464"/>
    <w:rsid w:val="006E568D"/>
    <w:rsid w:val="006E57ED"/>
    <w:rsid w:val="006E7444"/>
    <w:rsid w:val="006E79C5"/>
    <w:rsid w:val="006F0096"/>
    <w:rsid w:val="006F0E3D"/>
    <w:rsid w:val="006F1421"/>
    <w:rsid w:val="006F1436"/>
    <w:rsid w:val="006F364D"/>
    <w:rsid w:val="006F3853"/>
    <w:rsid w:val="006F394F"/>
    <w:rsid w:val="006F40E7"/>
    <w:rsid w:val="006F4198"/>
    <w:rsid w:val="006F42B7"/>
    <w:rsid w:val="006F4D42"/>
    <w:rsid w:val="006F62EC"/>
    <w:rsid w:val="006F7078"/>
    <w:rsid w:val="006F7A67"/>
    <w:rsid w:val="006F7AEF"/>
    <w:rsid w:val="007007F8"/>
    <w:rsid w:val="00700840"/>
    <w:rsid w:val="00701E2E"/>
    <w:rsid w:val="00702351"/>
    <w:rsid w:val="007023DC"/>
    <w:rsid w:val="00703031"/>
    <w:rsid w:val="00703615"/>
    <w:rsid w:val="00703F8B"/>
    <w:rsid w:val="007044E0"/>
    <w:rsid w:val="00704F5F"/>
    <w:rsid w:val="00710FAF"/>
    <w:rsid w:val="007117A8"/>
    <w:rsid w:val="007120F1"/>
    <w:rsid w:val="0071311F"/>
    <w:rsid w:val="00714626"/>
    <w:rsid w:val="00714EDD"/>
    <w:rsid w:val="00715451"/>
    <w:rsid w:val="00715B22"/>
    <w:rsid w:val="00715F1F"/>
    <w:rsid w:val="007168DC"/>
    <w:rsid w:val="007172F7"/>
    <w:rsid w:val="0072139A"/>
    <w:rsid w:val="0072201C"/>
    <w:rsid w:val="0072314F"/>
    <w:rsid w:val="00723279"/>
    <w:rsid w:val="00723644"/>
    <w:rsid w:val="00723C1A"/>
    <w:rsid w:val="00723D74"/>
    <w:rsid w:val="00724D73"/>
    <w:rsid w:val="00724FF1"/>
    <w:rsid w:val="007251F1"/>
    <w:rsid w:val="007260E5"/>
    <w:rsid w:val="0072663C"/>
    <w:rsid w:val="00726EC8"/>
    <w:rsid w:val="00727251"/>
    <w:rsid w:val="00730B93"/>
    <w:rsid w:val="00731BA2"/>
    <w:rsid w:val="00731C5E"/>
    <w:rsid w:val="007356AE"/>
    <w:rsid w:val="007370D1"/>
    <w:rsid w:val="007373DB"/>
    <w:rsid w:val="007373EE"/>
    <w:rsid w:val="00737F93"/>
    <w:rsid w:val="007405CE"/>
    <w:rsid w:val="00741006"/>
    <w:rsid w:val="00741166"/>
    <w:rsid w:val="00741B76"/>
    <w:rsid w:val="007424AA"/>
    <w:rsid w:val="00742A48"/>
    <w:rsid w:val="00744844"/>
    <w:rsid w:val="00745042"/>
    <w:rsid w:val="0074545A"/>
    <w:rsid w:val="00745AB2"/>
    <w:rsid w:val="00745F4A"/>
    <w:rsid w:val="007466D9"/>
    <w:rsid w:val="0075120A"/>
    <w:rsid w:val="007518AA"/>
    <w:rsid w:val="00751CB2"/>
    <w:rsid w:val="00751F54"/>
    <w:rsid w:val="007521B7"/>
    <w:rsid w:val="00752470"/>
    <w:rsid w:val="00754084"/>
    <w:rsid w:val="007561D2"/>
    <w:rsid w:val="00756B52"/>
    <w:rsid w:val="00756B8B"/>
    <w:rsid w:val="00756DCB"/>
    <w:rsid w:val="007574CA"/>
    <w:rsid w:val="00760814"/>
    <w:rsid w:val="007612B6"/>
    <w:rsid w:val="0076221D"/>
    <w:rsid w:val="00762CA2"/>
    <w:rsid w:val="00763403"/>
    <w:rsid w:val="00763555"/>
    <w:rsid w:val="00763AEF"/>
    <w:rsid w:val="007641B5"/>
    <w:rsid w:val="00764F26"/>
    <w:rsid w:val="00766478"/>
    <w:rsid w:val="00766B51"/>
    <w:rsid w:val="007677A7"/>
    <w:rsid w:val="00770D3E"/>
    <w:rsid w:val="00771AFC"/>
    <w:rsid w:val="00771F83"/>
    <w:rsid w:val="00772149"/>
    <w:rsid w:val="00772708"/>
    <w:rsid w:val="007738BB"/>
    <w:rsid w:val="00773B36"/>
    <w:rsid w:val="00773F45"/>
    <w:rsid w:val="007744A3"/>
    <w:rsid w:val="00775EC8"/>
    <w:rsid w:val="00776238"/>
    <w:rsid w:val="007766C6"/>
    <w:rsid w:val="00777215"/>
    <w:rsid w:val="0078000A"/>
    <w:rsid w:val="00780023"/>
    <w:rsid w:val="00783A40"/>
    <w:rsid w:val="00784216"/>
    <w:rsid w:val="007848B3"/>
    <w:rsid w:val="00786022"/>
    <w:rsid w:val="00787BE4"/>
    <w:rsid w:val="0079014A"/>
    <w:rsid w:val="007903B1"/>
    <w:rsid w:val="007915E4"/>
    <w:rsid w:val="00791B35"/>
    <w:rsid w:val="00791BAF"/>
    <w:rsid w:val="00791E6A"/>
    <w:rsid w:val="00792C0D"/>
    <w:rsid w:val="00794A12"/>
    <w:rsid w:val="00794BF0"/>
    <w:rsid w:val="00795CF8"/>
    <w:rsid w:val="007964E1"/>
    <w:rsid w:val="0079767F"/>
    <w:rsid w:val="007A0862"/>
    <w:rsid w:val="007A08E2"/>
    <w:rsid w:val="007A0CFD"/>
    <w:rsid w:val="007A14FF"/>
    <w:rsid w:val="007A4140"/>
    <w:rsid w:val="007A442C"/>
    <w:rsid w:val="007A54E7"/>
    <w:rsid w:val="007A67CE"/>
    <w:rsid w:val="007B12D6"/>
    <w:rsid w:val="007B1F68"/>
    <w:rsid w:val="007B2EE7"/>
    <w:rsid w:val="007B3AFC"/>
    <w:rsid w:val="007B3BC5"/>
    <w:rsid w:val="007B4A23"/>
    <w:rsid w:val="007B57EF"/>
    <w:rsid w:val="007B5AC4"/>
    <w:rsid w:val="007B6285"/>
    <w:rsid w:val="007C01BA"/>
    <w:rsid w:val="007C01C8"/>
    <w:rsid w:val="007C0F59"/>
    <w:rsid w:val="007C0FBC"/>
    <w:rsid w:val="007C132B"/>
    <w:rsid w:val="007C1C19"/>
    <w:rsid w:val="007C356B"/>
    <w:rsid w:val="007C35F5"/>
    <w:rsid w:val="007C51A6"/>
    <w:rsid w:val="007C5A3B"/>
    <w:rsid w:val="007C62FF"/>
    <w:rsid w:val="007C74B5"/>
    <w:rsid w:val="007C7B37"/>
    <w:rsid w:val="007D00D1"/>
    <w:rsid w:val="007D2C05"/>
    <w:rsid w:val="007D3F28"/>
    <w:rsid w:val="007D43F6"/>
    <w:rsid w:val="007D4798"/>
    <w:rsid w:val="007D49C5"/>
    <w:rsid w:val="007D6B1E"/>
    <w:rsid w:val="007D6C35"/>
    <w:rsid w:val="007D6FE5"/>
    <w:rsid w:val="007D7882"/>
    <w:rsid w:val="007E07E7"/>
    <w:rsid w:val="007E0E76"/>
    <w:rsid w:val="007E118E"/>
    <w:rsid w:val="007E11B2"/>
    <w:rsid w:val="007E12AE"/>
    <w:rsid w:val="007E1A1F"/>
    <w:rsid w:val="007E292C"/>
    <w:rsid w:val="007E34A5"/>
    <w:rsid w:val="007E40AE"/>
    <w:rsid w:val="007E5070"/>
    <w:rsid w:val="007E520B"/>
    <w:rsid w:val="007E5574"/>
    <w:rsid w:val="007E585D"/>
    <w:rsid w:val="007E6483"/>
    <w:rsid w:val="007E6523"/>
    <w:rsid w:val="007E76DD"/>
    <w:rsid w:val="007F0048"/>
    <w:rsid w:val="007F0673"/>
    <w:rsid w:val="007F1532"/>
    <w:rsid w:val="007F2C51"/>
    <w:rsid w:val="007F39A5"/>
    <w:rsid w:val="007F48CA"/>
    <w:rsid w:val="007F4CB7"/>
    <w:rsid w:val="007F5AB0"/>
    <w:rsid w:val="007F6267"/>
    <w:rsid w:val="007F6BE4"/>
    <w:rsid w:val="007F7142"/>
    <w:rsid w:val="007F73CF"/>
    <w:rsid w:val="007F7514"/>
    <w:rsid w:val="007F7695"/>
    <w:rsid w:val="008018AB"/>
    <w:rsid w:val="00801B0F"/>
    <w:rsid w:val="008020C0"/>
    <w:rsid w:val="0080275E"/>
    <w:rsid w:val="008028D1"/>
    <w:rsid w:val="00802A62"/>
    <w:rsid w:val="0080327A"/>
    <w:rsid w:val="0080394D"/>
    <w:rsid w:val="00803AFD"/>
    <w:rsid w:val="00803B63"/>
    <w:rsid w:val="00803E71"/>
    <w:rsid w:val="008055B0"/>
    <w:rsid w:val="008063F1"/>
    <w:rsid w:val="008067CA"/>
    <w:rsid w:val="00806EB5"/>
    <w:rsid w:val="0080717D"/>
    <w:rsid w:val="0080764F"/>
    <w:rsid w:val="00807C06"/>
    <w:rsid w:val="008128A5"/>
    <w:rsid w:val="00812C08"/>
    <w:rsid w:val="00812FE1"/>
    <w:rsid w:val="00813762"/>
    <w:rsid w:val="00815F36"/>
    <w:rsid w:val="00817472"/>
    <w:rsid w:val="008202DF"/>
    <w:rsid w:val="0082043E"/>
    <w:rsid w:val="00822C70"/>
    <w:rsid w:val="00822F08"/>
    <w:rsid w:val="008233B9"/>
    <w:rsid w:val="00823DFE"/>
    <w:rsid w:val="0082445E"/>
    <w:rsid w:val="0082707B"/>
    <w:rsid w:val="00827BBA"/>
    <w:rsid w:val="00830596"/>
    <w:rsid w:val="00830C55"/>
    <w:rsid w:val="00830F5F"/>
    <w:rsid w:val="0083157E"/>
    <w:rsid w:val="0083170C"/>
    <w:rsid w:val="00831A88"/>
    <w:rsid w:val="00831CDD"/>
    <w:rsid w:val="008336DD"/>
    <w:rsid w:val="0083462E"/>
    <w:rsid w:val="0083642C"/>
    <w:rsid w:val="00836B67"/>
    <w:rsid w:val="008379AC"/>
    <w:rsid w:val="00837CAB"/>
    <w:rsid w:val="00840592"/>
    <w:rsid w:val="008407FD"/>
    <w:rsid w:val="008409F1"/>
    <w:rsid w:val="00841006"/>
    <w:rsid w:val="008439D4"/>
    <w:rsid w:val="00843D2B"/>
    <w:rsid w:val="0084532F"/>
    <w:rsid w:val="00845F90"/>
    <w:rsid w:val="00846926"/>
    <w:rsid w:val="00847219"/>
    <w:rsid w:val="00847DEB"/>
    <w:rsid w:val="008510A5"/>
    <w:rsid w:val="00851488"/>
    <w:rsid w:val="00851846"/>
    <w:rsid w:val="0085200A"/>
    <w:rsid w:val="00853278"/>
    <w:rsid w:val="008536EE"/>
    <w:rsid w:val="00853F0C"/>
    <w:rsid w:val="00854A52"/>
    <w:rsid w:val="00855F83"/>
    <w:rsid w:val="008563CD"/>
    <w:rsid w:val="00856D48"/>
    <w:rsid w:val="00857347"/>
    <w:rsid w:val="008573FE"/>
    <w:rsid w:val="00857EE1"/>
    <w:rsid w:val="008601F6"/>
    <w:rsid w:val="0086126E"/>
    <w:rsid w:val="0086349B"/>
    <w:rsid w:val="00863736"/>
    <w:rsid w:val="0086406B"/>
    <w:rsid w:val="008647E2"/>
    <w:rsid w:val="00866B51"/>
    <w:rsid w:val="0086759A"/>
    <w:rsid w:val="008703D5"/>
    <w:rsid w:val="008703E9"/>
    <w:rsid w:val="00870990"/>
    <w:rsid w:val="00870E10"/>
    <w:rsid w:val="00871319"/>
    <w:rsid w:val="00871A91"/>
    <w:rsid w:val="00871F69"/>
    <w:rsid w:val="00872DFF"/>
    <w:rsid w:val="00873F71"/>
    <w:rsid w:val="00873FF6"/>
    <w:rsid w:val="00875377"/>
    <w:rsid w:val="0087575D"/>
    <w:rsid w:val="00875AB6"/>
    <w:rsid w:val="00875AE8"/>
    <w:rsid w:val="008763E6"/>
    <w:rsid w:val="0087650D"/>
    <w:rsid w:val="0087679E"/>
    <w:rsid w:val="00877C5D"/>
    <w:rsid w:val="00880002"/>
    <w:rsid w:val="00880992"/>
    <w:rsid w:val="00881D64"/>
    <w:rsid w:val="0088347B"/>
    <w:rsid w:val="00885311"/>
    <w:rsid w:val="00885DF9"/>
    <w:rsid w:val="00886DCE"/>
    <w:rsid w:val="00886FBA"/>
    <w:rsid w:val="0088779C"/>
    <w:rsid w:val="00890826"/>
    <w:rsid w:val="00890A09"/>
    <w:rsid w:val="00890A8D"/>
    <w:rsid w:val="00893397"/>
    <w:rsid w:val="00893695"/>
    <w:rsid w:val="008939E1"/>
    <w:rsid w:val="00893F19"/>
    <w:rsid w:val="0089744B"/>
    <w:rsid w:val="008A00FB"/>
    <w:rsid w:val="008A0101"/>
    <w:rsid w:val="008A07E8"/>
    <w:rsid w:val="008A08FF"/>
    <w:rsid w:val="008A0E19"/>
    <w:rsid w:val="008A117F"/>
    <w:rsid w:val="008A18B3"/>
    <w:rsid w:val="008A203A"/>
    <w:rsid w:val="008A236B"/>
    <w:rsid w:val="008A2CFC"/>
    <w:rsid w:val="008A30B8"/>
    <w:rsid w:val="008A317E"/>
    <w:rsid w:val="008A36CB"/>
    <w:rsid w:val="008A3AF5"/>
    <w:rsid w:val="008A404A"/>
    <w:rsid w:val="008A43B3"/>
    <w:rsid w:val="008A46D6"/>
    <w:rsid w:val="008A57B0"/>
    <w:rsid w:val="008A6488"/>
    <w:rsid w:val="008A7D48"/>
    <w:rsid w:val="008B0A19"/>
    <w:rsid w:val="008B0D77"/>
    <w:rsid w:val="008B1342"/>
    <w:rsid w:val="008B1FEA"/>
    <w:rsid w:val="008B378E"/>
    <w:rsid w:val="008B3C78"/>
    <w:rsid w:val="008B4565"/>
    <w:rsid w:val="008B457F"/>
    <w:rsid w:val="008B4DDB"/>
    <w:rsid w:val="008B5601"/>
    <w:rsid w:val="008B6C81"/>
    <w:rsid w:val="008C1530"/>
    <w:rsid w:val="008C2077"/>
    <w:rsid w:val="008C2158"/>
    <w:rsid w:val="008C653A"/>
    <w:rsid w:val="008C73F5"/>
    <w:rsid w:val="008C7ED7"/>
    <w:rsid w:val="008D011D"/>
    <w:rsid w:val="008D06BA"/>
    <w:rsid w:val="008D08B3"/>
    <w:rsid w:val="008D2251"/>
    <w:rsid w:val="008D275B"/>
    <w:rsid w:val="008D2D96"/>
    <w:rsid w:val="008D30AC"/>
    <w:rsid w:val="008D49F2"/>
    <w:rsid w:val="008D4A08"/>
    <w:rsid w:val="008D5744"/>
    <w:rsid w:val="008D5A30"/>
    <w:rsid w:val="008D5DD9"/>
    <w:rsid w:val="008D6A17"/>
    <w:rsid w:val="008D6C88"/>
    <w:rsid w:val="008D6CFC"/>
    <w:rsid w:val="008D73BA"/>
    <w:rsid w:val="008D7956"/>
    <w:rsid w:val="008E0A91"/>
    <w:rsid w:val="008E0DB1"/>
    <w:rsid w:val="008E12FF"/>
    <w:rsid w:val="008E1D30"/>
    <w:rsid w:val="008E2225"/>
    <w:rsid w:val="008E2466"/>
    <w:rsid w:val="008E271A"/>
    <w:rsid w:val="008E352D"/>
    <w:rsid w:val="008E38F8"/>
    <w:rsid w:val="008E3D1A"/>
    <w:rsid w:val="008E4F4C"/>
    <w:rsid w:val="008E61FA"/>
    <w:rsid w:val="008E74E4"/>
    <w:rsid w:val="008E7A7E"/>
    <w:rsid w:val="008E7B79"/>
    <w:rsid w:val="008F03EA"/>
    <w:rsid w:val="008F0649"/>
    <w:rsid w:val="008F0B13"/>
    <w:rsid w:val="008F0C7A"/>
    <w:rsid w:val="008F1396"/>
    <w:rsid w:val="008F22B6"/>
    <w:rsid w:val="008F32AF"/>
    <w:rsid w:val="008F42C9"/>
    <w:rsid w:val="008F4F27"/>
    <w:rsid w:val="008F4FFE"/>
    <w:rsid w:val="008F5928"/>
    <w:rsid w:val="008F610C"/>
    <w:rsid w:val="008F6A7B"/>
    <w:rsid w:val="008F7060"/>
    <w:rsid w:val="008F7626"/>
    <w:rsid w:val="0090045F"/>
    <w:rsid w:val="0090096C"/>
    <w:rsid w:val="0090185E"/>
    <w:rsid w:val="009022BF"/>
    <w:rsid w:val="00903CF0"/>
    <w:rsid w:val="00904110"/>
    <w:rsid w:val="009041D8"/>
    <w:rsid w:val="00904570"/>
    <w:rsid w:val="00905206"/>
    <w:rsid w:val="009054D1"/>
    <w:rsid w:val="00905FA3"/>
    <w:rsid w:val="00906588"/>
    <w:rsid w:val="0090686B"/>
    <w:rsid w:val="00906A67"/>
    <w:rsid w:val="0090790B"/>
    <w:rsid w:val="00910D98"/>
    <w:rsid w:val="00910DAD"/>
    <w:rsid w:val="00912E3B"/>
    <w:rsid w:val="009141E7"/>
    <w:rsid w:val="009148F1"/>
    <w:rsid w:val="00914FF8"/>
    <w:rsid w:val="00915BAA"/>
    <w:rsid w:val="009163D4"/>
    <w:rsid w:val="00920A2E"/>
    <w:rsid w:val="0092197A"/>
    <w:rsid w:val="00922410"/>
    <w:rsid w:val="00922E4A"/>
    <w:rsid w:val="00923A3C"/>
    <w:rsid w:val="00924934"/>
    <w:rsid w:val="00924AD0"/>
    <w:rsid w:val="00926D7D"/>
    <w:rsid w:val="00927CA0"/>
    <w:rsid w:val="00930018"/>
    <w:rsid w:val="00930965"/>
    <w:rsid w:val="00930F04"/>
    <w:rsid w:val="00932B5F"/>
    <w:rsid w:val="00932BAA"/>
    <w:rsid w:val="00933948"/>
    <w:rsid w:val="00933C15"/>
    <w:rsid w:val="00934751"/>
    <w:rsid w:val="009353C0"/>
    <w:rsid w:val="00935F52"/>
    <w:rsid w:val="00936646"/>
    <w:rsid w:val="009366E6"/>
    <w:rsid w:val="00937398"/>
    <w:rsid w:val="00940033"/>
    <w:rsid w:val="00941A84"/>
    <w:rsid w:val="00941AD5"/>
    <w:rsid w:val="00944051"/>
    <w:rsid w:val="00944609"/>
    <w:rsid w:val="009456A1"/>
    <w:rsid w:val="009461A3"/>
    <w:rsid w:val="00947322"/>
    <w:rsid w:val="0095006C"/>
    <w:rsid w:val="009512B8"/>
    <w:rsid w:val="00951B7A"/>
    <w:rsid w:val="0095226B"/>
    <w:rsid w:val="00952597"/>
    <w:rsid w:val="009527AB"/>
    <w:rsid w:val="00952C6E"/>
    <w:rsid w:val="00953285"/>
    <w:rsid w:val="0095342D"/>
    <w:rsid w:val="00953848"/>
    <w:rsid w:val="009543BD"/>
    <w:rsid w:val="00954C24"/>
    <w:rsid w:val="00955D89"/>
    <w:rsid w:val="00955DD2"/>
    <w:rsid w:val="00955F18"/>
    <w:rsid w:val="0095656F"/>
    <w:rsid w:val="00957159"/>
    <w:rsid w:val="00960775"/>
    <w:rsid w:val="00960AED"/>
    <w:rsid w:val="00960B59"/>
    <w:rsid w:val="0096167C"/>
    <w:rsid w:val="00961A07"/>
    <w:rsid w:val="0096295D"/>
    <w:rsid w:val="00962A5D"/>
    <w:rsid w:val="00962B6E"/>
    <w:rsid w:val="009635A0"/>
    <w:rsid w:val="00964009"/>
    <w:rsid w:val="0096510D"/>
    <w:rsid w:val="00966D72"/>
    <w:rsid w:val="0096763E"/>
    <w:rsid w:val="009709EF"/>
    <w:rsid w:val="00970A90"/>
    <w:rsid w:val="00970C50"/>
    <w:rsid w:val="00971073"/>
    <w:rsid w:val="00971201"/>
    <w:rsid w:val="00971334"/>
    <w:rsid w:val="009714D1"/>
    <w:rsid w:val="00971822"/>
    <w:rsid w:val="00972063"/>
    <w:rsid w:val="0097226D"/>
    <w:rsid w:val="0097243B"/>
    <w:rsid w:val="00973ABB"/>
    <w:rsid w:val="00974DF7"/>
    <w:rsid w:val="00974E34"/>
    <w:rsid w:val="00975380"/>
    <w:rsid w:val="00975D63"/>
    <w:rsid w:val="00976213"/>
    <w:rsid w:val="00976841"/>
    <w:rsid w:val="009768DD"/>
    <w:rsid w:val="009801C7"/>
    <w:rsid w:val="009817A3"/>
    <w:rsid w:val="00981EB6"/>
    <w:rsid w:val="0098331F"/>
    <w:rsid w:val="009839C8"/>
    <w:rsid w:val="00983F72"/>
    <w:rsid w:val="0098479D"/>
    <w:rsid w:val="0098499A"/>
    <w:rsid w:val="00984F29"/>
    <w:rsid w:val="00985091"/>
    <w:rsid w:val="00985A1B"/>
    <w:rsid w:val="00986789"/>
    <w:rsid w:val="00990346"/>
    <w:rsid w:val="009903FC"/>
    <w:rsid w:val="0099048B"/>
    <w:rsid w:val="009904A1"/>
    <w:rsid w:val="00990A71"/>
    <w:rsid w:val="009913E0"/>
    <w:rsid w:val="0099194C"/>
    <w:rsid w:val="00991E87"/>
    <w:rsid w:val="00991FB5"/>
    <w:rsid w:val="009929E6"/>
    <w:rsid w:val="0099314F"/>
    <w:rsid w:val="009948B3"/>
    <w:rsid w:val="00994B63"/>
    <w:rsid w:val="009954E1"/>
    <w:rsid w:val="00995CAE"/>
    <w:rsid w:val="0099692C"/>
    <w:rsid w:val="009A05FC"/>
    <w:rsid w:val="009A11C8"/>
    <w:rsid w:val="009A13D5"/>
    <w:rsid w:val="009A1551"/>
    <w:rsid w:val="009A161A"/>
    <w:rsid w:val="009A261C"/>
    <w:rsid w:val="009A290E"/>
    <w:rsid w:val="009A30EA"/>
    <w:rsid w:val="009A3AE6"/>
    <w:rsid w:val="009A3CA5"/>
    <w:rsid w:val="009A5B0C"/>
    <w:rsid w:val="009A5C49"/>
    <w:rsid w:val="009A6BDA"/>
    <w:rsid w:val="009A6ECC"/>
    <w:rsid w:val="009B19D2"/>
    <w:rsid w:val="009B239B"/>
    <w:rsid w:val="009B2F95"/>
    <w:rsid w:val="009B3986"/>
    <w:rsid w:val="009B4452"/>
    <w:rsid w:val="009B4BA4"/>
    <w:rsid w:val="009B4C48"/>
    <w:rsid w:val="009B4DED"/>
    <w:rsid w:val="009B50C1"/>
    <w:rsid w:val="009B631E"/>
    <w:rsid w:val="009B63A7"/>
    <w:rsid w:val="009B7C8F"/>
    <w:rsid w:val="009B7CC0"/>
    <w:rsid w:val="009C0341"/>
    <w:rsid w:val="009C1D88"/>
    <w:rsid w:val="009C1E12"/>
    <w:rsid w:val="009C26DE"/>
    <w:rsid w:val="009C28BB"/>
    <w:rsid w:val="009C2C05"/>
    <w:rsid w:val="009C36A5"/>
    <w:rsid w:val="009C541D"/>
    <w:rsid w:val="009C572B"/>
    <w:rsid w:val="009C5F18"/>
    <w:rsid w:val="009C63AB"/>
    <w:rsid w:val="009C6A20"/>
    <w:rsid w:val="009C7DF7"/>
    <w:rsid w:val="009D04FD"/>
    <w:rsid w:val="009D0CF3"/>
    <w:rsid w:val="009D22ED"/>
    <w:rsid w:val="009D2D6C"/>
    <w:rsid w:val="009D4254"/>
    <w:rsid w:val="009D4560"/>
    <w:rsid w:val="009D5CAB"/>
    <w:rsid w:val="009D70B7"/>
    <w:rsid w:val="009D75DE"/>
    <w:rsid w:val="009E18A5"/>
    <w:rsid w:val="009E1C3B"/>
    <w:rsid w:val="009E2D6E"/>
    <w:rsid w:val="009E510D"/>
    <w:rsid w:val="009E6674"/>
    <w:rsid w:val="009E697F"/>
    <w:rsid w:val="009E6A58"/>
    <w:rsid w:val="009E74C4"/>
    <w:rsid w:val="009F001D"/>
    <w:rsid w:val="009F0215"/>
    <w:rsid w:val="009F1440"/>
    <w:rsid w:val="009F28A2"/>
    <w:rsid w:val="009F29ED"/>
    <w:rsid w:val="009F3307"/>
    <w:rsid w:val="009F436E"/>
    <w:rsid w:val="009F4DD6"/>
    <w:rsid w:val="009F5F27"/>
    <w:rsid w:val="009F6F66"/>
    <w:rsid w:val="00A00072"/>
    <w:rsid w:val="00A009EC"/>
    <w:rsid w:val="00A01B7F"/>
    <w:rsid w:val="00A02B2C"/>
    <w:rsid w:val="00A03012"/>
    <w:rsid w:val="00A03F85"/>
    <w:rsid w:val="00A0411A"/>
    <w:rsid w:val="00A04236"/>
    <w:rsid w:val="00A04E5D"/>
    <w:rsid w:val="00A04FCB"/>
    <w:rsid w:val="00A054B8"/>
    <w:rsid w:val="00A05E1F"/>
    <w:rsid w:val="00A05F45"/>
    <w:rsid w:val="00A106AE"/>
    <w:rsid w:val="00A111C2"/>
    <w:rsid w:val="00A12AA7"/>
    <w:rsid w:val="00A12DB8"/>
    <w:rsid w:val="00A13492"/>
    <w:rsid w:val="00A1419D"/>
    <w:rsid w:val="00A14BB2"/>
    <w:rsid w:val="00A152A1"/>
    <w:rsid w:val="00A1657E"/>
    <w:rsid w:val="00A17393"/>
    <w:rsid w:val="00A17513"/>
    <w:rsid w:val="00A176C0"/>
    <w:rsid w:val="00A20860"/>
    <w:rsid w:val="00A21DAE"/>
    <w:rsid w:val="00A2248E"/>
    <w:rsid w:val="00A22A26"/>
    <w:rsid w:val="00A22D5A"/>
    <w:rsid w:val="00A24099"/>
    <w:rsid w:val="00A24806"/>
    <w:rsid w:val="00A24C62"/>
    <w:rsid w:val="00A2631E"/>
    <w:rsid w:val="00A26C8C"/>
    <w:rsid w:val="00A27220"/>
    <w:rsid w:val="00A27AA1"/>
    <w:rsid w:val="00A3004A"/>
    <w:rsid w:val="00A30064"/>
    <w:rsid w:val="00A3077A"/>
    <w:rsid w:val="00A3095D"/>
    <w:rsid w:val="00A31384"/>
    <w:rsid w:val="00A319F6"/>
    <w:rsid w:val="00A3214A"/>
    <w:rsid w:val="00A33842"/>
    <w:rsid w:val="00A34121"/>
    <w:rsid w:val="00A34C78"/>
    <w:rsid w:val="00A35CE1"/>
    <w:rsid w:val="00A3689E"/>
    <w:rsid w:val="00A36D36"/>
    <w:rsid w:val="00A375BE"/>
    <w:rsid w:val="00A37939"/>
    <w:rsid w:val="00A40632"/>
    <w:rsid w:val="00A40F58"/>
    <w:rsid w:val="00A416E6"/>
    <w:rsid w:val="00A4372F"/>
    <w:rsid w:val="00A43C33"/>
    <w:rsid w:val="00A43EB9"/>
    <w:rsid w:val="00A44027"/>
    <w:rsid w:val="00A441D9"/>
    <w:rsid w:val="00A44F38"/>
    <w:rsid w:val="00A4501F"/>
    <w:rsid w:val="00A45129"/>
    <w:rsid w:val="00A46000"/>
    <w:rsid w:val="00A4675C"/>
    <w:rsid w:val="00A4682B"/>
    <w:rsid w:val="00A47285"/>
    <w:rsid w:val="00A47F5F"/>
    <w:rsid w:val="00A500C2"/>
    <w:rsid w:val="00A51B75"/>
    <w:rsid w:val="00A52CED"/>
    <w:rsid w:val="00A536B4"/>
    <w:rsid w:val="00A53DD1"/>
    <w:rsid w:val="00A54C0D"/>
    <w:rsid w:val="00A562C4"/>
    <w:rsid w:val="00A56994"/>
    <w:rsid w:val="00A57D32"/>
    <w:rsid w:val="00A60B54"/>
    <w:rsid w:val="00A60DFE"/>
    <w:rsid w:val="00A6104B"/>
    <w:rsid w:val="00A6165F"/>
    <w:rsid w:val="00A63DAD"/>
    <w:rsid w:val="00A63DCD"/>
    <w:rsid w:val="00A64F3D"/>
    <w:rsid w:val="00A6656D"/>
    <w:rsid w:val="00A66942"/>
    <w:rsid w:val="00A66B1D"/>
    <w:rsid w:val="00A66D02"/>
    <w:rsid w:val="00A67184"/>
    <w:rsid w:val="00A7043F"/>
    <w:rsid w:val="00A70561"/>
    <w:rsid w:val="00A70608"/>
    <w:rsid w:val="00A70FCA"/>
    <w:rsid w:val="00A7197B"/>
    <w:rsid w:val="00A72FE8"/>
    <w:rsid w:val="00A73C57"/>
    <w:rsid w:val="00A7466B"/>
    <w:rsid w:val="00A74E97"/>
    <w:rsid w:val="00A751C2"/>
    <w:rsid w:val="00A76180"/>
    <w:rsid w:val="00A770E3"/>
    <w:rsid w:val="00A77594"/>
    <w:rsid w:val="00A806DE"/>
    <w:rsid w:val="00A81570"/>
    <w:rsid w:val="00A817B1"/>
    <w:rsid w:val="00A81BEB"/>
    <w:rsid w:val="00A825DF"/>
    <w:rsid w:val="00A82BEA"/>
    <w:rsid w:val="00A82C2B"/>
    <w:rsid w:val="00A8362E"/>
    <w:rsid w:val="00A85109"/>
    <w:rsid w:val="00A85325"/>
    <w:rsid w:val="00A85817"/>
    <w:rsid w:val="00A85FF9"/>
    <w:rsid w:val="00A865AE"/>
    <w:rsid w:val="00A90EBD"/>
    <w:rsid w:val="00A91617"/>
    <w:rsid w:val="00A91979"/>
    <w:rsid w:val="00A91C14"/>
    <w:rsid w:val="00A91D4F"/>
    <w:rsid w:val="00A92670"/>
    <w:rsid w:val="00A92F5F"/>
    <w:rsid w:val="00A931CE"/>
    <w:rsid w:val="00A939CD"/>
    <w:rsid w:val="00A93C2B"/>
    <w:rsid w:val="00A95314"/>
    <w:rsid w:val="00A9565F"/>
    <w:rsid w:val="00A96014"/>
    <w:rsid w:val="00A96608"/>
    <w:rsid w:val="00A96C63"/>
    <w:rsid w:val="00A97450"/>
    <w:rsid w:val="00AA1422"/>
    <w:rsid w:val="00AA1C6E"/>
    <w:rsid w:val="00AA1CE9"/>
    <w:rsid w:val="00AA1DBF"/>
    <w:rsid w:val="00AA2BFB"/>
    <w:rsid w:val="00AA32D5"/>
    <w:rsid w:val="00AA3E62"/>
    <w:rsid w:val="00AA42ED"/>
    <w:rsid w:val="00AA438C"/>
    <w:rsid w:val="00AA5D0E"/>
    <w:rsid w:val="00AA6365"/>
    <w:rsid w:val="00AA6A00"/>
    <w:rsid w:val="00AA6E48"/>
    <w:rsid w:val="00AA785C"/>
    <w:rsid w:val="00AB01A2"/>
    <w:rsid w:val="00AB14E9"/>
    <w:rsid w:val="00AB1F0D"/>
    <w:rsid w:val="00AB2B6A"/>
    <w:rsid w:val="00AB2C03"/>
    <w:rsid w:val="00AB35EA"/>
    <w:rsid w:val="00AB3BC4"/>
    <w:rsid w:val="00AB422C"/>
    <w:rsid w:val="00AB4639"/>
    <w:rsid w:val="00AB49EC"/>
    <w:rsid w:val="00AB5E93"/>
    <w:rsid w:val="00AB62C0"/>
    <w:rsid w:val="00AB6C6E"/>
    <w:rsid w:val="00AB6D3A"/>
    <w:rsid w:val="00AC02EF"/>
    <w:rsid w:val="00AC03DA"/>
    <w:rsid w:val="00AC084C"/>
    <w:rsid w:val="00AC0D64"/>
    <w:rsid w:val="00AC111F"/>
    <w:rsid w:val="00AC5D50"/>
    <w:rsid w:val="00AC5FA7"/>
    <w:rsid w:val="00AC60FD"/>
    <w:rsid w:val="00AC62AD"/>
    <w:rsid w:val="00AC680F"/>
    <w:rsid w:val="00AD0772"/>
    <w:rsid w:val="00AD0C81"/>
    <w:rsid w:val="00AD178B"/>
    <w:rsid w:val="00AD256C"/>
    <w:rsid w:val="00AD2638"/>
    <w:rsid w:val="00AD3DC7"/>
    <w:rsid w:val="00AD4154"/>
    <w:rsid w:val="00AD49B6"/>
    <w:rsid w:val="00AD4BDD"/>
    <w:rsid w:val="00AD5952"/>
    <w:rsid w:val="00AD68CA"/>
    <w:rsid w:val="00AD6F57"/>
    <w:rsid w:val="00AE2BBC"/>
    <w:rsid w:val="00AE320C"/>
    <w:rsid w:val="00AE55F0"/>
    <w:rsid w:val="00AE59B9"/>
    <w:rsid w:val="00AE5A8B"/>
    <w:rsid w:val="00AE6045"/>
    <w:rsid w:val="00AE6A69"/>
    <w:rsid w:val="00AE6F47"/>
    <w:rsid w:val="00AE774E"/>
    <w:rsid w:val="00AE7AE9"/>
    <w:rsid w:val="00AE7FF4"/>
    <w:rsid w:val="00AF006D"/>
    <w:rsid w:val="00AF12DA"/>
    <w:rsid w:val="00AF200A"/>
    <w:rsid w:val="00AF4600"/>
    <w:rsid w:val="00AF7144"/>
    <w:rsid w:val="00B00B33"/>
    <w:rsid w:val="00B00FAC"/>
    <w:rsid w:val="00B01B59"/>
    <w:rsid w:val="00B04131"/>
    <w:rsid w:val="00B04742"/>
    <w:rsid w:val="00B0515F"/>
    <w:rsid w:val="00B06A53"/>
    <w:rsid w:val="00B071E7"/>
    <w:rsid w:val="00B1001E"/>
    <w:rsid w:val="00B107B2"/>
    <w:rsid w:val="00B112F3"/>
    <w:rsid w:val="00B11C8B"/>
    <w:rsid w:val="00B12246"/>
    <w:rsid w:val="00B129E8"/>
    <w:rsid w:val="00B12F75"/>
    <w:rsid w:val="00B1322C"/>
    <w:rsid w:val="00B13441"/>
    <w:rsid w:val="00B13587"/>
    <w:rsid w:val="00B13C1B"/>
    <w:rsid w:val="00B150A4"/>
    <w:rsid w:val="00B16D5D"/>
    <w:rsid w:val="00B16EF5"/>
    <w:rsid w:val="00B170D6"/>
    <w:rsid w:val="00B177F5"/>
    <w:rsid w:val="00B224B8"/>
    <w:rsid w:val="00B2320D"/>
    <w:rsid w:val="00B23718"/>
    <w:rsid w:val="00B2392F"/>
    <w:rsid w:val="00B23BE4"/>
    <w:rsid w:val="00B2406A"/>
    <w:rsid w:val="00B24321"/>
    <w:rsid w:val="00B24368"/>
    <w:rsid w:val="00B24A21"/>
    <w:rsid w:val="00B24DAC"/>
    <w:rsid w:val="00B24DF3"/>
    <w:rsid w:val="00B2511B"/>
    <w:rsid w:val="00B25899"/>
    <w:rsid w:val="00B26627"/>
    <w:rsid w:val="00B26D24"/>
    <w:rsid w:val="00B27675"/>
    <w:rsid w:val="00B3048B"/>
    <w:rsid w:val="00B30DE0"/>
    <w:rsid w:val="00B30E10"/>
    <w:rsid w:val="00B31AD3"/>
    <w:rsid w:val="00B3253A"/>
    <w:rsid w:val="00B34712"/>
    <w:rsid w:val="00B34C59"/>
    <w:rsid w:val="00B34FE8"/>
    <w:rsid w:val="00B3562C"/>
    <w:rsid w:val="00B35907"/>
    <w:rsid w:val="00B35933"/>
    <w:rsid w:val="00B36D80"/>
    <w:rsid w:val="00B37CDE"/>
    <w:rsid w:val="00B40FF4"/>
    <w:rsid w:val="00B411F5"/>
    <w:rsid w:val="00B42B3D"/>
    <w:rsid w:val="00B42B46"/>
    <w:rsid w:val="00B42EC6"/>
    <w:rsid w:val="00B43B0A"/>
    <w:rsid w:val="00B43CD4"/>
    <w:rsid w:val="00B4456A"/>
    <w:rsid w:val="00B448F5"/>
    <w:rsid w:val="00B473CD"/>
    <w:rsid w:val="00B473FA"/>
    <w:rsid w:val="00B47993"/>
    <w:rsid w:val="00B5112C"/>
    <w:rsid w:val="00B51194"/>
    <w:rsid w:val="00B51769"/>
    <w:rsid w:val="00B517D9"/>
    <w:rsid w:val="00B519C9"/>
    <w:rsid w:val="00B51F88"/>
    <w:rsid w:val="00B52D2C"/>
    <w:rsid w:val="00B551A2"/>
    <w:rsid w:val="00B55659"/>
    <w:rsid w:val="00B55908"/>
    <w:rsid w:val="00B56B5A"/>
    <w:rsid w:val="00B56DB4"/>
    <w:rsid w:val="00B57190"/>
    <w:rsid w:val="00B57CCE"/>
    <w:rsid w:val="00B609DE"/>
    <w:rsid w:val="00B60A5F"/>
    <w:rsid w:val="00B60CDF"/>
    <w:rsid w:val="00B60FDC"/>
    <w:rsid w:val="00B613E1"/>
    <w:rsid w:val="00B617B3"/>
    <w:rsid w:val="00B618A8"/>
    <w:rsid w:val="00B62049"/>
    <w:rsid w:val="00B6246A"/>
    <w:rsid w:val="00B62ACA"/>
    <w:rsid w:val="00B62B39"/>
    <w:rsid w:val="00B636CB"/>
    <w:rsid w:val="00B63BB2"/>
    <w:rsid w:val="00B63F12"/>
    <w:rsid w:val="00B64E03"/>
    <w:rsid w:val="00B64E5C"/>
    <w:rsid w:val="00B65179"/>
    <w:rsid w:val="00B66C89"/>
    <w:rsid w:val="00B6769D"/>
    <w:rsid w:val="00B70027"/>
    <w:rsid w:val="00B701D1"/>
    <w:rsid w:val="00B705DE"/>
    <w:rsid w:val="00B70AAF"/>
    <w:rsid w:val="00B71E04"/>
    <w:rsid w:val="00B71F4D"/>
    <w:rsid w:val="00B720DC"/>
    <w:rsid w:val="00B72211"/>
    <w:rsid w:val="00B723F5"/>
    <w:rsid w:val="00B72AA1"/>
    <w:rsid w:val="00B732A0"/>
    <w:rsid w:val="00B743F2"/>
    <w:rsid w:val="00B74C5E"/>
    <w:rsid w:val="00B7504D"/>
    <w:rsid w:val="00B752C0"/>
    <w:rsid w:val="00B75D3C"/>
    <w:rsid w:val="00B7738F"/>
    <w:rsid w:val="00B775FA"/>
    <w:rsid w:val="00B776BA"/>
    <w:rsid w:val="00B77E4A"/>
    <w:rsid w:val="00B80A7D"/>
    <w:rsid w:val="00B81251"/>
    <w:rsid w:val="00B813D9"/>
    <w:rsid w:val="00B81568"/>
    <w:rsid w:val="00B81599"/>
    <w:rsid w:val="00B821E0"/>
    <w:rsid w:val="00B8247A"/>
    <w:rsid w:val="00B82ED5"/>
    <w:rsid w:val="00B82F46"/>
    <w:rsid w:val="00B83368"/>
    <w:rsid w:val="00B84318"/>
    <w:rsid w:val="00B8505D"/>
    <w:rsid w:val="00B854AF"/>
    <w:rsid w:val="00B855C8"/>
    <w:rsid w:val="00B85F14"/>
    <w:rsid w:val="00B865AE"/>
    <w:rsid w:val="00B90114"/>
    <w:rsid w:val="00B91EAE"/>
    <w:rsid w:val="00B921F3"/>
    <w:rsid w:val="00B92356"/>
    <w:rsid w:val="00B9265A"/>
    <w:rsid w:val="00B92909"/>
    <w:rsid w:val="00B92AC1"/>
    <w:rsid w:val="00B92BCD"/>
    <w:rsid w:val="00B92CC9"/>
    <w:rsid w:val="00B93386"/>
    <w:rsid w:val="00B93A0F"/>
    <w:rsid w:val="00B94FF2"/>
    <w:rsid w:val="00B9625E"/>
    <w:rsid w:val="00BA0424"/>
    <w:rsid w:val="00BA0577"/>
    <w:rsid w:val="00BA13D0"/>
    <w:rsid w:val="00BA2195"/>
    <w:rsid w:val="00BA3845"/>
    <w:rsid w:val="00BA38DB"/>
    <w:rsid w:val="00BA40AF"/>
    <w:rsid w:val="00BA495F"/>
    <w:rsid w:val="00BA529B"/>
    <w:rsid w:val="00BA53F2"/>
    <w:rsid w:val="00BA54D2"/>
    <w:rsid w:val="00BA61BF"/>
    <w:rsid w:val="00BA6405"/>
    <w:rsid w:val="00BA6595"/>
    <w:rsid w:val="00BA6DF4"/>
    <w:rsid w:val="00BA75F7"/>
    <w:rsid w:val="00BA7C05"/>
    <w:rsid w:val="00BB03D4"/>
    <w:rsid w:val="00BB05D1"/>
    <w:rsid w:val="00BB0E54"/>
    <w:rsid w:val="00BB1C74"/>
    <w:rsid w:val="00BB1CCF"/>
    <w:rsid w:val="00BB2B5D"/>
    <w:rsid w:val="00BB2D54"/>
    <w:rsid w:val="00BB35FB"/>
    <w:rsid w:val="00BB6118"/>
    <w:rsid w:val="00BB6AF2"/>
    <w:rsid w:val="00BB6E1E"/>
    <w:rsid w:val="00BB78CA"/>
    <w:rsid w:val="00BB7E88"/>
    <w:rsid w:val="00BC2AE9"/>
    <w:rsid w:val="00BC30CD"/>
    <w:rsid w:val="00BC3454"/>
    <w:rsid w:val="00BC38FC"/>
    <w:rsid w:val="00BC3DCC"/>
    <w:rsid w:val="00BC45DF"/>
    <w:rsid w:val="00BC4AAF"/>
    <w:rsid w:val="00BC4D9D"/>
    <w:rsid w:val="00BC61D9"/>
    <w:rsid w:val="00BC6584"/>
    <w:rsid w:val="00BC79D7"/>
    <w:rsid w:val="00BD055B"/>
    <w:rsid w:val="00BD0D0F"/>
    <w:rsid w:val="00BD315E"/>
    <w:rsid w:val="00BD4258"/>
    <w:rsid w:val="00BD4D95"/>
    <w:rsid w:val="00BD4DA9"/>
    <w:rsid w:val="00BD6224"/>
    <w:rsid w:val="00BD62D5"/>
    <w:rsid w:val="00BD73B3"/>
    <w:rsid w:val="00BD7FD0"/>
    <w:rsid w:val="00BE0D0A"/>
    <w:rsid w:val="00BE111F"/>
    <w:rsid w:val="00BE11FB"/>
    <w:rsid w:val="00BE1803"/>
    <w:rsid w:val="00BE1BF9"/>
    <w:rsid w:val="00BE33DF"/>
    <w:rsid w:val="00BE3405"/>
    <w:rsid w:val="00BE341E"/>
    <w:rsid w:val="00BE34A8"/>
    <w:rsid w:val="00BE353E"/>
    <w:rsid w:val="00BE3DD3"/>
    <w:rsid w:val="00BE4B75"/>
    <w:rsid w:val="00BE53E4"/>
    <w:rsid w:val="00BE5517"/>
    <w:rsid w:val="00BE579D"/>
    <w:rsid w:val="00BE5A99"/>
    <w:rsid w:val="00BE6384"/>
    <w:rsid w:val="00BE6AB8"/>
    <w:rsid w:val="00BE7857"/>
    <w:rsid w:val="00BF0935"/>
    <w:rsid w:val="00BF1438"/>
    <w:rsid w:val="00BF28E8"/>
    <w:rsid w:val="00BF2C57"/>
    <w:rsid w:val="00BF2F2E"/>
    <w:rsid w:val="00BF32D2"/>
    <w:rsid w:val="00BF433F"/>
    <w:rsid w:val="00BF535B"/>
    <w:rsid w:val="00BF618B"/>
    <w:rsid w:val="00BF6529"/>
    <w:rsid w:val="00BF68C3"/>
    <w:rsid w:val="00BF68D1"/>
    <w:rsid w:val="00BF7DA6"/>
    <w:rsid w:val="00C0061F"/>
    <w:rsid w:val="00C01FC1"/>
    <w:rsid w:val="00C02B48"/>
    <w:rsid w:val="00C02DC8"/>
    <w:rsid w:val="00C0302E"/>
    <w:rsid w:val="00C032AF"/>
    <w:rsid w:val="00C03720"/>
    <w:rsid w:val="00C03FA3"/>
    <w:rsid w:val="00C03FEF"/>
    <w:rsid w:val="00C045D7"/>
    <w:rsid w:val="00C053F4"/>
    <w:rsid w:val="00C05A4F"/>
    <w:rsid w:val="00C061F5"/>
    <w:rsid w:val="00C06E43"/>
    <w:rsid w:val="00C06F0F"/>
    <w:rsid w:val="00C105C8"/>
    <w:rsid w:val="00C111DC"/>
    <w:rsid w:val="00C11E5B"/>
    <w:rsid w:val="00C11F7F"/>
    <w:rsid w:val="00C1296C"/>
    <w:rsid w:val="00C1314E"/>
    <w:rsid w:val="00C13359"/>
    <w:rsid w:val="00C1366A"/>
    <w:rsid w:val="00C13F2E"/>
    <w:rsid w:val="00C142F9"/>
    <w:rsid w:val="00C146A0"/>
    <w:rsid w:val="00C14969"/>
    <w:rsid w:val="00C14E50"/>
    <w:rsid w:val="00C155A2"/>
    <w:rsid w:val="00C1670C"/>
    <w:rsid w:val="00C16AC6"/>
    <w:rsid w:val="00C17026"/>
    <w:rsid w:val="00C171F9"/>
    <w:rsid w:val="00C20347"/>
    <w:rsid w:val="00C206F1"/>
    <w:rsid w:val="00C21DE2"/>
    <w:rsid w:val="00C21E97"/>
    <w:rsid w:val="00C21FD5"/>
    <w:rsid w:val="00C22176"/>
    <w:rsid w:val="00C22D71"/>
    <w:rsid w:val="00C23701"/>
    <w:rsid w:val="00C24C8D"/>
    <w:rsid w:val="00C2503D"/>
    <w:rsid w:val="00C25F77"/>
    <w:rsid w:val="00C27010"/>
    <w:rsid w:val="00C27158"/>
    <w:rsid w:val="00C2745D"/>
    <w:rsid w:val="00C27694"/>
    <w:rsid w:val="00C309B5"/>
    <w:rsid w:val="00C32A31"/>
    <w:rsid w:val="00C34282"/>
    <w:rsid w:val="00C34A46"/>
    <w:rsid w:val="00C34BCC"/>
    <w:rsid w:val="00C357CF"/>
    <w:rsid w:val="00C35C78"/>
    <w:rsid w:val="00C36825"/>
    <w:rsid w:val="00C36946"/>
    <w:rsid w:val="00C37B59"/>
    <w:rsid w:val="00C4019E"/>
    <w:rsid w:val="00C417F5"/>
    <w:rsid w:val="00C41C1D"/>
    <w:rsid w:val="00C41C6C"/>
    <w:rsid w:val="00C41CCD"/>
    <w:rsid w:val="00C42274"/>
    <w:rsid w:val="00C4315D"/>
    <w:rsid w:val="00C43827"/>
    <w:rsid w:val="00C4391C"/>
    <w:rsid w:val="00C43E51"/>
    <w:rsid w:val="00C44188"/>
    <w:rsid w:val="00C443C3"/>
    <w:rsid w:val="00C4475F"/>
    <w:rsid w:val="00C44F48"/>
    <w:rsid w:val="00C44FEC"/>
    <w:rsid w:val="00C45838"/>
    <w:rsid w:val="00C45865"/>
    <w:rsid w:val="00C45B0B"/>
    <w:rsid w:val="00C45B79"/>
    <w:rsid w:val="00C45C5A"/>
    <w:rsid w:val="00C517C0"/>
    <w:rsid w:val="00C51CB3"/>
    <w:rsid w:val="00C52228"/>
    <w:rsid w:val="00C53638"/>
    <w:rsid w:val="00C5414D"/>
    <w:rsid w:val="00C54CC2"/>
    <w:rsid w:val="00C54F35"/>
    <w:rsid w:val="00C563E1"/>
    <w:rsid w:val="00C57809"/>
    <w:rsid w:val="00C609FB"/>
    <w:rsid w:val="00C616E2"/>
    <w:rsid w:val="00C6176D"/>
    <w:rsid w:val="00C627C4"/>
    <w:rsid w:val="00C62E5F"/>
    <w:rsid w:val="00C6311D"/>
    <w:rsid w:val="00C63580"/>
    <w:rsid w:val="00C63EEA"/>
    <w:rsid w:val="00C653D2"/>
    <w:rsid w:val="00C6569C"/>
    <w:rsid w:val="00C667A3"/>
    <w:rsid w:val="00C70151"/>
    <w:rsid w:val="00C70998"/>
    <w:rsid w:val="00C713DC"/>
    <w:rsid w:val="00C71841"/>
    <w:rsid w:val="00C725E5"/>
    <w:rsid w:val="00C72825"/>
    <w:rsid w:val="00C72987"/>
    <w:rsid w:val="00C72C72"/>
    <w:rsid w:val="00C733E8"/>
    <w:rsid w:val="00C7369D"/>
    <w:rsid w:val="00C73B4C"/>
    <w:rsid w:val="00C73C16"/>
    <w:rsid w:val="00C74171"/>
    <w:rsid w:val="00C74331"/>
    <w:rsid w:val="00C757F0"/>
    <w:rsid w:val="00C765A9"/>
    <w:rsid w:val="00C76982"/>
    <w:rsid w:val="00C76C40"/>
    <w:rsid w:val="00C77131"/>
    <w:rsid w:val="00C7726F"/>
    <w:rsid w:val="00C80851"/>
    <w:rsid w:val="00C812D4"/>
    <w:rsid w:val="00C822B9"/>
    <w:rsid w:val="00C83918"/>
    <w:rsid w:val="00C85C5E"/>
    <w:rsid w:val="00C87439"/>
    <w:rsid w:val="00C902C8"/>
    <w:rsid w:val="00C90EB3"/>
    <w:rsid w:val="00C915CB"/>
    <w:rsid w:val="00C91D09"/>
    <w:rsid w:val="00C927AD"/>
    <w:rsid w:val="00C92C12"/>
    <w:rsid w:val="00C92E35"/>
    <w:rsid w:val="00C9300F"/>
    <w:rsid w:val="00C934B6"/>
    <w:rsid w:val="00C93A97"/>
    <w:rsid w:val="00C93E7E"/>
    <w:rsid w:val="00C94197"/>
    <w:rsid w:val="00C95114"/>
    <w:rsid w:val="00C96819"/>
    <w:rsid w:val="00C96DEB"/>
    <w:rsid w:val="00C97C2D"/>
    <w:rsid w:val="00CA00AE"/>
    <w:rsid w:val="00CA0EC1"/>
    <w:rsid w:val="00CA0EF4"/>
    <w:rsid w:val="00CA0FBD"/>
    <w:rsid w:val="00CA354F"/>
    <w:rsid w:val="00CA3DB5"/>
    <w:rsid w:val="00CA4170"/>
    <w:rsid w:val="00CA4B64"/>
    <w:rsid w:val="00CA62B8"/>
    <w:rsid w:val="00CA63BF"/>
    <w:rsid w:val="00CA666D"/>
    <w:rsid w:val="00CA75C3"/>
    <w:rsid w:val="00CA7833"/>
    <w:rsid w:val="00CA78EF"/>
    <w:rsid w:val="00CA7917"/>
    <w:rsid w:val="00CB0339"/>
    <w:rsid w:val="00CB07BF"/>
    <w:rsid w:val="00CB0C84"/>
    <w:rsid w:val="00CB152A"/>
    <w:rsid w:val="00CB2BD7"/>
    <w:rsid w:val="00CB57F0"/>
    <w:rsid w:val="00CB5FD7"/>
    <w:rsid w:val="00CB6973"/>
    <w:rsid w:val="00CB6E14"/>
    <w:rsid w:val="00CB707A"/>
    <w:rsid w:val="00CB7F2A"/>
    <w:rsid w:val="00CC0222"/>
    <w:rsid w:val="00CC083A"/>
    <w:rsid w:val="00CC126B"/>
    <w:rsid w:val="00CC12B9"/>
    <w:rsid w:val="00CC1310"/>
    <w:rsid w:val="00CC1323"/>
    <w:rsid w:val="00CC488F"/>
    <w:rsid w:val="00CC4BF0"/>
    <w:rsid w:val="00CC58BB"/>
    <w:rsid w:val="00CC5ACD"/>
    <w:rsid w:val="00CC5C24"/>
    <w:rsid w:val="00CC5CF3"/>
    <w:rsid w:val="00CC7447"/>
    <w:rsid w:val="00CD16D6"/>
    <w:rsid w:val="00CD267B"/>
    <w:rsid w:val="00CD311E"/>
    <w:rsid w:val="00CD3BA3"/>
    <w:rsid w:val="00CD409D"/>
    <w:rsid w:val="00CD531A"/>
    <w:rsid w:val="00CD64FE"/>
    <w:rsid w:val="00CD6E58"/>
    <w:rsid w:val="00CD7BE8"/>
    <w:rsid w:val="00CE0EBD"/>
    <w:rsid w:val="00CE0F96"/>
    <w:rsid w:val="00CE13C7"/>
    <w:rsid w:val="00CE1D60"/>
    <w:rsid w:val="00CE2016"/>
    <w:rsid w:val="00CE225F"/>
    <w:rsid w:val="00CE2B21"/>
    <w:rsid w:val="00CE2D24"/>
    <w:rsid w:val="00CE3C24"/>
    <w:rsid w:val="00CE3EE3"/>
    <w:rsid w:val="00CE5304"/>
    <w:rsid w:val="00CE56A5"/>
    <w:rsid w:val="00CE6327"/>
    <w:rsid w:val="00CE7292"/>
    <w:rsid w:val="00CE73CB"/>
    <w:rsid w:val="00CE7DF1"/>
    <w:rsid w:val="00CF03DD"/>
    <w:rsid w:val="00CF1C3F"/>
    <w:rsid w:val="00CF1F8D"/>
    <w:rsid w:val="00CF2570"/>
    <w:rsid w:val="00CF2C05"/>
    <w:rsid w:val="00CF3183"/>
    <w:rsid w:val="00CF66F8"/>
    <w:rsid w:val="00CF6B03"/>
    <w:rsid w:val="00CF6BB6"/>
    <w:rsid w:val="00CF6D7C"/>
    <w:rsid w:val="00D000BB"/>
    <w:rsid w:val="00D005C9"/>
    <w:rsid w:val="00D01E1E"/>
    <w:rsid w:val="00D01F7F"/>
    <w:rsid w:val="00D026A7"/>
    <w:rsid w:val="00D027A4"/>
    <w:rsid w:val="00D028D4"/>
    <w:rsid w:val="00D03107"/>
    <w:rsid w:val="00D04182"/>
    <w:rsid w:val="00D041CD"/>
    <w:rsid w:val="00D04C75"/>
    <w:rsid w:val="00D05F26"/>
    <w:rsid w:val="00D06194"/>
    <w:rsid w:val="00D06A69"/>
    <w:rsid w:val="00D06C7C"/>
    <w:rsid w:val="00D07F3C"/>
    <w:rsid w:val="00D100B0"/>
    <w:rsid w:val="00D116E9"/>
    <w:rsid w:val="00D11974"/>
    <w:rsid w:val="00D11F93"/>
    <w:rsid w:val="00D12966"/>
    <w:rsid w:val="00D140BF"/>
    <w:rsid w:val="00D14318"/>
    <w:rsid w:val="00D1458F"/>
    <w:rsid w:val="00D1497F"/>
    <w:rsid w:val="00D16576"/>
    <w:rsid w:val="00D169DF"/>
    <w:rsid w:val="00D16C20"/>
    <w:rsid w:val="00D17ABD"/>
    <w:rsid w:val="00D201C0"/>
    <w:rsid w:val="00D205CA"/>
    <w:rsid w:val="00D211C1"/>
    <w:rsid w:val="00D211F9"/>
    <w:rsid w:val="00D21DA0"/>
    <w:rsid w:val="00D22063"/>
    <w:rsid w:val="00D22207"/>
    <w:rsid w:val="00D22BCE"/>
    <w:rsid w:val="00D230FE"/>
    <w:rsid w:val="00D23258"/>
    <w:rsid w:val="00D23D16"/>
    <w:rsid w:val="00D24CFA"/>
    <w:rsid w:val="00D25BD2"/>
    <w:rsid w:val="00D26CDE"/>
    <w:rsid w:val="00D26EAE"/>
    <w:rsid w:val="00D274F9"/>
    <w:rsid w:val="00D31BE2"/>
    <w:rsid w:val="00D32232"/>
    <w:rsid w:val="00D3230D"/>
    <w:rsid w:val="00D32748"/>
    <w:rsid w:val="00D34CDB"/>
    <w:rsid w:val="00D36271"/>
    <w:rsid w:val="00D36316"/>
    <w:rsid w:val="00D378AC"/>
    <w:rsid w:val="00D379B0"/>
    <w:rsid w:val="00D40ACF"/>
    <w:rsid w:val="00D40B3D"/>
    <w:rsid w:val="00D41954"/>
    <w:rsid w:val="00D41D4C"/>
    <w:rsid w:val="00D4334B"/>
    <w:rsid w:val="00D434CE"/>
    <w:rsid w:val="00D43DC7"/>
    <w:rsid w:val="00D44A9B"/>
    <w:rsid w:val="00D44F30"/>
    <w:rsid w:val="00D454D6"/>
    <w:rsid w:val="00D45B89"/>
    <w:rsid w:val="00D46B77"/>
    <w:rsid w:val="00D47BAD"/>
    <w:rsid w:val="00D50F80"/>
    <w:rsid w:val="00D5176D"/>
    <w:rsid w:val="00D51B36"/>
    <w:rsid w:val="00D51D04"/>
    <w:rsid w:val="00D5203E"/>
    <w:rsid w:val="00D52AB9"/>
    <w:rsid w:val="00D536C0"/>
    <w:rsid w:val="00D53DDA"/>
    <w:rsid w:val="00D54D14"/>
    <w:rsid w:val="00D54EEA"/>
    <w:rsid w:val="00D5536A"/>
    <w:rsid w:val="00D55872"/>
    <w:rsid w:val="00D55E39"/>
    <w:rsid w:val="00D56520"/>
    <w:rsid w:val="00D574FF"/>
    <w:rsid w:val="00D60B10"/>
    <w:rsid w:val="00D6177F"/>
    <w:rsid w:val="00D61AEE"/>
    <w:rsid w:val="00D61AF0"/>
    <w:rsid w:val="00D61CC9"/>
    <w:rsid w:val="00D63EBD"/>
    <w:rsid w:val="00D6400B"/>
    <w:rsid w:val="00D6434E"/>
    <w:rsid w:val="00D64524"/>
    <w:rsid w:val="00D64C9B"/>
    <w:rsid w:val="00D65D1C"/>
    <w:rsid w:val="00D66E19"/>
    <w:rsid w:val="00D66F20"/>
    <w:rsid w:val="00D6722F"/>
    <w:rsid w:val="00D673C9"/>
    <w:rsid w:val="00D702F0"/>
    <w:rsid w:val="00D720CE"/>
    <w:rsid w:val="00D735C2"/>
    <w:rsid w:val="00D73AD2"/>
    <w:rsid w:val="00D7500D"/>
    <w:rsid w:val="00D750D6"/>
    <w:rsid w:val="00D76970"/>
    <w:rsid w:val="00D76BEC"/>
    <w:rsid w:val="00D77F32"/>
    <w:rsid w:val="00D8065F"/>
    <w:rsid w:val="00D811AD"/>
    <w:rsid w:val="00D81FC5"/>
    <w:rsid w:val="00D820FE"/>
    <w:rsid w:val="00D837B3"/>
    <w:rsid w:val="00D84385"/>
    <w:rsid w:val="00D84B26"/>
    <w:rsid w:val="00D85328"/>
    <w:rsid w:val="00D86D43"/>
    <w:rsid w:val="00D8711C"/>
    <w:rsid w:val="00D87A2A"/>
    <w:rsid w:val="00D87B63"/>
    <w:rsid w:val="00D90842"/>
    <w:rsid w:val="00D90BC1"/>
    <w:rsid w:val="00D913BB"/>
    <w:rsid w:val="00D9180E"/>
    <w:rsid w:val="00D93870"/>
    <w:rsid w:val="00D946F0"/>
    <w:rsid w:val="00D948CE"/>
    <w:rsid w:val="00D953DC"/>
    <w:rsid w:val="00D95BF4"/>
    <w:rsid w:val="00D95C85"/>
    <w:rsid w:val="00D9770B"/>
    <w:rsid w:val="00D97E57"/>
    <w:rsid w:val="00DA0FF5"/>
    <w:rsid w:val="00DA19B8"/>
    <w:rsid w:val="00DA2DCA"/>
    <w:rsid w:val="00DA2E87"/>
    <w:rsid w:val="00DA302C"/>
    <w:rsid w:val="00DA3302"/>
    <w:rsid w:val="00DA4037"/>
    <w:rsid w:val="00DA5878"/>
    <w:rsid w:val="00DA6B73"/>
    <w:rsid w:val="00DA6E22"/>
    <w:rsid w:val="00DA7E81"/>
    <w:rsid w:val="00DB01FA"/>
    <w:rsid w:val="00DB0D71"/>
    <w:rsid w:val="00DB1138"/>
    <w:rsid w:val="00DB11F0"/>
    <w:rsid w:val="00DB22F2"/>
    <w:rsid w:val="00DB2C80"/>
    <w:rsid w:val="00DB36F1"/>
    <w:rsid w:val="00DB45C7"/>
    <w:rsid w:val="00DB4992"/>
    <w:rsid w:val="00DB51C5"/>
    <w:rsid w:val="00DB5481"/>
    <w:rsid w:val="00DB6CB3"/>
    <w:rsid w:val="00DB7DA6"/>
    <w:rsid w:val="00DB7FE8"/>
    <w:rsid w:val="00DC3231"/>
    <w:rsid w:val="00DC3920"/>
    <w:rsid w:val="00DC41D9"/>
    <w:rsid w:val="00DC5E9D"/>
    <w:rsid w:val="00DC5F15"/>
    <w:rsid w:val="00DC638B"/>
    <w:rsid w:val="00DC70B4"/>
    <w:rsid w:val="00DD03D5"/>
    <w:rsid w:val="00DD04FC"/>
    <w:rsid w:val="00DD0CB9"/>
    <w:rsid w:val="00DD0E33"/>
    <w:rsid w:val="00DD13D5"/>
    <w:rsid w:val="00DD2DF3"/>
    <w:rsid w:val="00DD32E1"/>
    <w:rsid w:val="00DD4D5C"/>
    <w:rsid w:val="00DD6CC0"/>
    <w:rsid w:val="00DD78E2"/>
    <w:rsid w:val="00DE0D54"/>
    <w:rsid w:val="00DE0DDF"/>
    <w:rsid w:val="00DE1259"/>
    <w:rsid w:val="00DE146D"/>
    <w:rsid w:val="00DE1FF8"/>
    <w:rsid w:val="00DE2577"/>
    <w:rsid w:val="00DE4534"/>
    <w:rsid w:val="00DE458C"/>
    <w:rsid w:val="00DE5E44"/>
    <w:rsid w:val="00DE6F60"/>
    <w:rsid w:val="00DE6F7A"/>
    <w:rsid w:val="00DE748F"/>
    <w:rsid w:val="00DF0251"/>
    <w:rsid w:val="00DF048B"/>
    <w:rsid w:val="00DF102D"/>
    <w:rsid w:val="00DF126A"/>
    <w:rsid w:val="00DF177B"/>
    <w:rsid w:val="00DF1AF5"/>
    <w:rsid w:val="00DF254D"/>
    <w:rsid w:val="00DF3054"/>
    <w:rsid w:val="00DF4FFF"/>
    <w:rsid w:val="00DF5752"/>
    <w:rsid w:val="00DF59F1"/>
    <w:rsid w:val="00DF5C57"/>
    <w:rsid w:val="00DF636D"/>
    <w:rsid w:val="00DF70DD"/>
    <w:rsid w:val="00DF737F"/>
    <w:rsid w:val="00DF78A9"/>
    <w:rsid w:val="00E00278"/>
    <w:rsid w:val="00E01D04"/>
    <w:rsid w:val="00E01F16"/>
    <w:rsid w:val="00E0202F"/>
    <w:rsid w:val="00E02225"/>
    <w:rsid w:val="00E030ED"/>
    <w:rsid w:val="00E03888"/>
    <w:rsid w:val="00E049E5"/>
    <w:rsid w:val="00E05A61"/>
    <w:rsid w:val="00E06FEA"/>
    <w:rsid w:val="00E10919"/>
    <w:rsid w:val="00E10E74"/>
    <w:rsid w:val="00E14778"/>
    <w:rsid w:val="00E14BDE"/>
    <w:rsid w:val="00E14DC6"/>
    <w:rsid w:val="00E15C48"/>
    <w:rsid w:val="00E15FE0"/>
    <w:rsid w:val="00E1657F"/>
    <w:rsid w:val="00E16646"/>
    <w:rsid w:val="00E16FC3"/>
    <w:rsid w:val="00E17671"/>
    <w:rsid w:val="00E215AC"/>
    <w:rsid w:val="00E21BD4"/>
    <w:rsid w:val="00E22468"/>
    <w:rsid w:val="00E22EC3"/>
    <w:rsid w:val="00E230ED"/>
    <w:rsid w:val="00E234E6"/>
    <w:rsid w:val="00E23E66"/>
    <w:rsid w:val="00E24D79"/>
    <w:rsid w:val="00E252DF"/>
    <w:rsid w:val="00E26E0E"/>
    <w:rsid w:val="00E30E16"/>
    <w:rsid w:val="00E30F01"/>
    <w:rsid w:val="00E32645"/>
    <w:rsid w:val="00E32688"/>
    <w:rsid w:val="00E3290A"/>
    <w:rsid w:val="00E32C8C"/>
    <w:rsid w:val="00E3316C"/>
    <w:rsid w:val="00E33391"/>
    <w:rsid w:val="00E33A2C"/>
    <w:rsid w:val="00E33B3F"/>
    <w:rsid w:val="00E34127"/>
    <w:rsid w:val="00E34169"/>
    <w:rsid w:val="00E35A0A"/>
    <w:rsid w:val="00E35B3D"/>
    <w:rsid w:val="00E35FBE"/>
    <w:rsid w:val="00E36069"/>
    <w:rsid w:val="00E411FF"/>
    <w:rsid w:val="00E42C3F"/>
    <w:rsid w:val="00E42D3C"/>
    <w:rsid w:val="00E4350F"/>
    <w:rsid w:val="00E4439A"/>
    <w:rsid w:val="00E4458F"/>
    <w:rsid w:val="00E44A69"/>
    <w:rsid w:val="00E44AD5"/>
    <w:rsid w:val="00E45800"/>
    <w:rsid w:val="00E45C4D"/>
    <w:rsid w:val="00E45E74"/>
    <w:rsid w:val="00E47003"/>
    <w:rsid w:val="00E47AD3"/>
    <w:rsid w:val="00E5015D"/>
    <w:rsid w:val="00E50BA6"/>
    <w:rsid w:val="00E50DD1"/>
    <w:rsid w:val="00E529D0"/>
    <w:rsid w:val="00E53F27"/>
    <w:rsid w:val="00E53F3B"/>
    <w:rsid w:val="00E54408"/>
    <w:rsid w:val="00E553A4"/>
    <w:rsid w:val="00E55485"/>
    <w:rsid w:val="00E55921"/>
    <w:rsid w:val="00E55FE9"/>
    <w:rsid w:val="00E56766"/>
    <w:rsid w:val="00E57E88"/>
    <w:rsid w:val="00E62A0D"/>
    <w:rsid w:val="00E62FA6"/>
    <w:rsid w:val="00E63BB3"/>
    <w:rsid w:val="00E64755"/>
    <w:rsid w:val="00E64BAB"/>
    <w:rsid w:val="00E65188"/>
    <w:rsid w:val="00E65308"/>
    <w:rsid w:val="00E65A0C"/>
    <w:rsid w:val="00E669DE"/>
    <w:rsid w:val="00E70211"/>
    <w:rsid w:val="00E706BD"/>
    <w:rsid w:val="00E71B90"/>
    <w:rsid w:val="00E722C7"/>
    <w:rsid w:val="00E72DC8"/>
    <w:rsid w:val="00E73B9F"/>
    <w:rsid w:val="00E741D0"/>
    <w:rsid w:val="00E7430F"/>
    <w:rsid w:val="00E747E4"/>
    <w:rsid w:val="00E752A0"/>
    <w:rsid w:val="00E76B58"/>
    <w:rsid w:val="00E772CB"/>
    <w:rsid w:val="00E772DF"/>
    <w:rsid w:val="00E80235"/>
    <w:rsid w:val="00E81A60"/>
    <w:rsid w:val="00E82277"/>
    <w:rsid w:val="00E827CE"/>
    <w:rsid w:val="00E82F95"/>
    <w:rsid w:val="00E83B12"/>
    <w:rsid w:val="00E83F8B"/>
    <w:rsid w:val="00E84F8D"/>
    <w:rsid w:val="00E84FA7"/>
    <w:rsid w:val="00E8605A"/>
    <w:rsid w:val="00E86C4B"/>
    <w:rsid w:val="00E87353"/>
    <w:rsid w:val="00E87F31"/>
    <w:rsid w:val="00E87F9E"/>
    <w:rsid w:val="00E9119F"/>
    <w:rsid w:val="00E91A8D"/>
    <w:rsid w:val="00E9298D"/>
    <w:rsid w:val="00E92DA6"/>
    <w:rsid w:val="00E93AE5"/>
    <w:rsid w:val="00E940A4"/>
    <w:rsid w:val="00E9533F"/>
    <w:rsid w:val="00E9556E"/>
    <w:rsid w:val="00E95FA5"/>
    <w:rsid w:val="00E96FD0"/>
    <w:rsid w:val="00E97279"/>
    <w:rsid w:val="00E97285"/>
    <w:rsid w:val="00E976D1"/>
    <w:rsid w:val="00EA0C00"/>
    <w:rsid w:val="00EA1F05"/>
    <w:rsid w:val="00EA3F5B"/>
    <w:rsid w:val="00EA4304"/>
    <w:rsid w:val="00EA672C"/>
    <w:rsid w:val="00EB0BF5"/>
    <w:rsid w:val="00EB1EB9"/>
    <w:rsid w:val="00EB303C"/>
    <w:rsid w:val="00EB3D3B"/>
    <w:rsid w:val="00EB3E0C"/>
    <w:rsid w:val="00EB3E46"/>
    <w:rsid w:val="00EB4F90"/>
    <w:rsid w:val="00EB58E6"/>
    <w:rsid w:val="00EB71E7"/>
    <w:rsid w:val="00EB723E"/>
    <w:rsid w:val="00EB7437"/>
    <w:rsid w:val="00EB74A9"/>
    <w:rsid w:val="00EB78A6"/>
    <w:rsid w:val="00EB7CFE"/>
    <w:rsid w:val="00EB7E28"/>
    <w:rsid w:val="00EC05CE"/>
    <w:rsid w:val="00EC1274"/>
    <w:rsid w:val="00EC17AE"/>
    <w:rsid w:val="00EC2DA8"/>
    <w:rsid w:val="00EC3A9E"/>
    <w:rsid w:val="00EC4B26"/>
    <w:rsid w:val="00EC4F31"/>
    <w:rsid w:val="00EC522C"/>
    <w:rsid w:val="00EC5319"/>
    <w:rsid w:val="00EC7978"/>
    <w:rsid w:val="00EC7CEC"/>
    <w:rsid w:val="00ED1ED0"/>
    <w:rsid w:val="00ED3765"/>
    <w:rsid w:val="00ED411F"/>
    <w:rsid w:val="00ED479A"/>
    <w:rsid w:val="00ED4B09"/>
    <w:rsid w:val="00ED5682"/>
    <w:rsid w:val="00ED57EC"/>
    <w:rsid w:val="00ED6107"/>
    <w:rsid w:val="00ED6E88"/>
    <w:rsid w:val="00ED7A36"/>
    <w:rsid w:val="00EE00DB"/>
    <w:rsid w:val="00EE0184"/>
    <w:rsid w:val="00EE057B"/>
    <w:rsid w:val="00EE0A48"/>
    <w:rsid w:val="00EE258F"/>
    <w:rsid w:val="00EE2F43"/>
    <w:rsid w:val="00EE308E"/>
    <w:rsid w:val="00EE3C42"/>
    <w:rsid w:val="00EE4563"/>
    <w:rsid w:val="00EE461C"/>
    <w:rsid w:val="00EE657F"/>
    <w:rsid w:val="00EE7A68"/>
    <w:rsid w:val="00EF11EB"/>
    <w:rsid w:val="00EF140A"/>
    <w:rsid w:val="00EF14CF"/>
    <w:rsid w:val="00EF1CE3"/>
    <w:rsid w:val="00EF1DC1"/>
    <w:rsid w:val="00EF1E3F"/>
    <w:rsid w:val="00EF2A09"/>
    <w:rsid w:val="00EF4504"/>
    <w:rsid w:val="00EF48C8"/>
    <w:rsid w:val="00EF5632"/>
    <w:rsid w:val="00EF5D8F"/>
    <w:rsid w:val="00EF5E32"/>
    <w:rsid w:val="00EF7042"/>
    <w:rsid w:val="00EF70C1"/>
    <w:rsid w:val="00EF7B81"/>
    <w:rsid w:val="00F02625"/>
    <w:rsid w:val="00F02CC0"/>
    <w:rsid w:val="00F03110"/>
    <w:rsid w:val="00F032C5"/>
    <w:rsid w:val="00F03B93"/>
    <w:rsid w:val="00F045E7"/>
    <w:rsid w:val="00F04F16"/>
    <w:rsid w:val="00F05AB7"/>
    <w:rsid w:val="00F06348"/>
    <w:rsid w:val="00F06847"/>
    <w:rsid w:val="00F078DD"/>
    <w:rsid w:val="00F07BD7"/>
    <w:rsid w:val="00F07F1E"/>
    <w:rsid w:val="00F10AF3"/>
    <w:rsid w:val="00F112A8"/>
    <w:rsid w:val="00F11EE2"/>
    <w:rsid w:val="00F11F6B"/>
    <w:rsid w:val="00F12215"/>
    <w:rsid w:val="00F13304"/>
    <w:rsid w:val="00F13528"/>
    <w:rsid w:val="00F135C0"/>
    <w:rsid w:val="00F13904"/>
    <w:rsid w:val="00F13CED"/>
    <w:rsid w:val="00F13EE7"/>
    <w:rsid w:val="00F145B9"/>
    <w:rsid w:val="00F14D57"/>
    <w:rsid w:val="00F14FB9"/>
    <w:rsid w:val="00F155CC"/>
    <w:rsid w:val="00F15D7F"/>
    <w:rsid w:val="00F16058"/>
    <w:rsid w:val="00F16069"/>
    <w:rsid w:val="00F16AD9"/>
    <w:rsid w:val="00F173A7"/>
    <w:rsid w:val="00F178D2"/>
    <w:rsid w:val="00F203C3"/>
    <w:rsid w:val="00F20753"/>
    <w:rsid w:val="00F211E9"/>
    <w:rsid w:val="00F21C6F"/>
    <w:rsid w:val="00F222B5"/>
    <w:rsid w:val="00F22C22"/>
    <w:rsid w:val="00F23076"/>
    <w:rsid w:val="00F23BB3"/>
    <w:rsid w:val="00F25CE8"/>
    <w:rsid w:val="00F26C3C"/>
    <w:rsid w:val="00F27279"/>
    <w:rsid w:val="00F27855"/>
    <w:rsid w:val="00F30315"/>
    <w:rsid w:val="00F316EB"/>
    <w:rsid w:val="00F31A4C"/>
    <w:rsid w:val="00F31C34"/>
    <w:rsid w:val="00F31EDB"/>
    <w:rsid w:val="00F32574"/>
    <w:rsid w:val="00F332DE"/>
    <w:rsid w:val="00F33C63"/>
    <w:rsid w:val="00F3425A"/>
    <w:rsid w:val="00F34C5A"/>
    <w:rsid w:val="00F4067D"/>
    <w:rsid w:val="00F41085"/>
    <w:rsid w:val="00F412F3"/>
    <w:rsid w:val="00F425E6"/>
    <w:rsid w:val="00F43508"/>
    <w:rsid w:val="00F4377F"/>
    <w:rsid w:val="00F43A51"/>
    <w:rsid w:val="00F43BF2"/>
    <w:rsid w:val="00F44758"/>
    <w:rsid w:val="00F44C94"/>
    <w:rsid w:val="00F45908"/>
    <w:rsid w:val="00F464B6"/>
    <w:rsid w:val="00F50154"/>
    <w:rsid w:val="00F508FB"/>
    <w:rsid w:val="00F5127B"/>
    <w:rsid w:val="00F52844"/>
    <w:rsid w:val="00F5292D"/>
    <w:rsid w:val="00F53846"/>
    <w:rsid w:val="00F53941"/>
    <w:rsid w:val="00F53C74"/>
    <w:rsid w:val="00F54015"/>
    <w:rsid w:val="00F54942"/>
    <w:rsid w:val="00F55164"/>
    <w:rsid w:val="00F556F2"/>
    <w:rsid w:val="00F55BA5"/>
    <w:rsid w:val="00F55DF1"/>
    <w:rsid w:val="00F55FD3"/>
    <w:rsid w:val="00F5683E"/>
    <w:rsid w:val="00F56BA2"/>
    <w:rsid w:val="00F57DA3"/>
    <w:rsid w:val="00F60998"/>
    <w:rsid w:val="00F60D00"/>
    <w:rsid w:val="00F63A94"/>
    <w:rsid w:val="00F63CF3"/>
    <w:rsid w:val="00F63D8A"/>
    <w:rsid w:val="00F653CB"/>
    <w:rsid w:val="00F65590"/>
    <w:rsid w:val="00F65734"/>
    <w:rsid w:val="00F669DE"/>
    <w:rsid w:val="00F66AA2"/>
    <w:rsid w:val="00F66AF7"/>
    <w:rsid w:val="00F671E7"/>
    <w:rsid w:val="00F67774"/>
    <w:rsid w:val="00F70208"/>
    <w:rsid w:val="00F70293"/>
    <w:rsid w:val="00F703FF"/>
    <w:rsid w:val="00F70A96"/>
    <w:rsid w:val="00F7144B"/>
    <w:rsid w:val="00F71B75"/>
    <w:rsid w:val="00F71C26"/>
    <w:rsid w:val="00F722EC"/>
    <w:rsid w:val="00F72F0A"/>
    <w:rsid w:val="00F735E2"/>
    <w:rsid w:val="00F746F4"/>
    <w:rsid w:val="00F74CB4"/>
    <w:rsid w:val="00F75387"/>
    <w:rsid w:val="00F753F4"/>
    <w:rsid w:val="00F75DFD"/>
    <w:rsid w:val="00F7629B"/>
    <w:rsid w:val="00F76FB3"/>
    <w:rsid w:val="00F7701C"/>
    <w:rsid w:val="00F7734D"/>
    <w:rsid w:val="00F77529"/>
    <w:rsid w:val="00F776E8"/>
    <w:rsid w:val="00F77D3D"/>
    <w:rsid w:val="00F81C43"/>
    <w:rsid w:val="00F8211F"/>
    <w:rsid w:val="00F8490C"/>
    <w:rsid w:val="00F86960"/>
    <w:rsid w:val="00F86BD5"/>
    <w:rsid w:val="00F86F5E"/>
    <w:rsid w:val="00F87548"/>
    <w:rsid w:val="00F8767B"/>
    <w:rsid w:val="00F90D34"/>
    <w:rsid w:val="00F918F1"/>
    <w:rsid w:val="00F91AFF"/>
    <w:rsid w:val="00F91F2E"/>
    <w:rsid w:val="00F92C47"/>
    <w:rsid w:val="00F93ABB"/>
    <w:rsid w:val="00F94799"/>
    <w:rsid w:val="00F947B2"/>
    <w:rsid w:val="00F9487B"/>
    <w:rsid w:val="00F95162"/>
    <w:rsid w:val="00F95864"/>
    <w:rsid w:val="00F95EB9"/>
    <w:rsid w:val="00F961D0"/>
    <w:rsid w:val="00F969E1"/>
    <w:rsid w:val="00F96A5D"/>
    <w:rsid w:val="00F97176"/>
    <w:rsid w:val="00F97E6B"/>
    <w:rsid w:val="00FA0F29"/>
    <w:rsid w:val="00FA1091"/>
    <w:rsid w:val="00FA2C34"/>
    <w:rsid w:val="00FA3DAD"/>
    <w:rsid w:val="00FA4338"/>
    <w:rsid w:val="00FA5033"/>
    <w:rsid w:val="00FA5ADF"/>
    <w:rsid w:val="00FA5B79"/>
    <w:rsid w:val="00FA5DFF"/>
    <w:rsid w:val="00FA63A2"/>
    <w:rsid w:val="00FA67A0"/>
    <w:rsid w:val="00FA6D36"/>
    <w:rsid w:val="00FA77E0"/>
    <w:rsid w:val="00FB0E61"/>
    <w:rsid w:val="00FB259C"/>
    <w:rsid w:val="00FB25CD"/>
    <w:rsid w:val="00FB2688"/>
    <w:rsid w:val="00FB3683"/>
    <w:rsid w:val="00FB43CC"/>
    <w:rsid w:val="00FB4FF3"/>
    <w:rsid w:val="00FB528C"/>
    <w:rsid w:val="00FB662D"/>
    <w:rsid w:val="00FC043C"/>
    <w:rsid w:val="00FC0741"/>
    <w:rsid w:val="00FC085D"/>
    <w:rsid w:val="00FC48E1"/>
    <w:rsid w:val="00FC4AB4"/>
    <w:rsid w:val="00FC4C62"/>
    <w:rsid w:val="00FC4D6D"/>
    <w:rsid w:val="00FC4DFB"/>
    <w:rsid w:val="00FC4E42"/>
    <w:rsid w:val="00FC4FFD"/>
    <w:rsid w:val="00FC5A98"/>
    <w:rsid w:val="00FC5D50"/>
    <w:rsid w:val="00FC620A"/>
    <w:rsid w:val="00FC6588"/>
    <w:rsid w:val="00FC6E07"/>
    <w:rsid w:val="00FC7195"/>
    <w:rsid w:val="00FC787F"/>
    <w:rsid w:val="00FC7EC1"/>
    <w:rsid w:val="00FD114D"/>
    <w:rsid w:val="00FD1350"/>
    <w:rsid w:val="00FD1899"/>
    <w:rsid w:val="00FD2C2E"/>
    <w:rsid w:val="00FD2EC9"/>
    <w:rsid w:val="00FD32DB"/>
    <w:rsid w:val="00FD32F8"/>
    <w:rsid w:val="00FD3893"/>
    <w:rsid w:val="00FD4004"/>
    <w:rsid w:val="00FD567B"/>
    <w:rsid w:val="00FD65CC"/>
    <w:rsid w:val="00FD6909"/>
    <w:rsid w:val="00FE261D"/>
    <w:rsid w:val="00FE26EB"/>
    <w:rsid w:val="00FE292D"/>
    <w:rsid w:val="00FE2A17"/>
    <w:rsid w:val="00FE6680"/>
    <w:rsid w:val="00FE6781"/>
    <w:rsid w:val="00FF094C"/>
    <w:rsid w:val="00FF1401"/>
    <w:rsid w:val="00FF1F49"/>
    <w:rsid w:val="00FF22A6"/>
    <w:rsid w:val="00FF2D35"/>
    <w:rsid w:val="00FF3635"/>
    <w:rsid w:val="00FF44A1"/>
    <w:rsid w:val="00FF45C2"/>
    <w:rsid w:val="00FF4EEF"/>
    <w:rsid w:val="00FF5211"/>
    <w:rsid w:val="00FF547F"/>
    <w:rsid w:val="00FF55B4"/>
    <w:rsid w:val="00FF59AA"/>
    <w:rsid w:val="00FF60FC"/>
    <w:rsid w:val="00FF6B39"/>
    <w:rsid w:val="00FF6C77"/>
    <w:rsid w:val="00FF6D07"/>
    <w:rsid w:val="00FF73BB"/>
    <w:rsid w:val="00FF74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EB74F8-3CFC-4A80-A8F2-4A5C27EAF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0D6"/>
    <w:pPr>
      <w:ind w:left="720"/>
      <w:contextualSpacing/>
    </w:pPr>
  </w:style>
  <w:style w:type="character" w:styleId="a4">
    <w:name w:val="annotation reference"/>
    <w:basedOn w:val="a0"/>
    <w:uiPriority w:val="99"/>
    <w:semiHidden/>
    <w:unhideWhenUsed/>
    <w:rsid w:val="00A66D02"/>
    <w:rPr>
      <w:sz w:val="16"/>
      <w:szCs w:val="16"/>
    </w:rPr>
  </w:style>
  <w:style w:type="paragraph" w:styleId="a5">
    <w:name w:val="annotation text"/>
    <w:basedOn w:val="a"/>
    <w:link w:val="a6"/>
    <w:uiPriority w:val="99"/>
    <w:semiHidden/>
    <w:unhideWhenUsed/>
    <w:rsid w:val="00A66D02"/>
    <w:pPr>
      <w:spacing w:line="240" w:lineRule="auto"/>
    </w:pPr>
    <w:rPr>
      <w:sz w:val="20"/>
      <w:szCs w:val="20"/>
    </w:rPr>
  </w:style>
  <w:style w:type="character" w:customStyle="1" w:styleId="a6">
    <w:name w:val="Текст примітки Знак"/>
    <w:basedOn w:val="a0"/>
    <w:link w:val="a5"/>
    <w:uiPriority w:val="99"/>
    <w:semiHidden/>
    <w:rsid w:val="00A66D02"/>
    <w:rPr>
      <w:sz w:val="20"/>
      <w:szCs w:val="20"/>
    </w:rPr>
  </w:style>
  <w:style w:type="paragraph" w:styleId="a7">
    <w:name w:val="annotation subject"/>
    <w:basedOn w:val="a5"/>
    <w:next w:val="a5"/>
    <w:link w:val="a8"/>
    <w:uiPriority w:val="99"/>
    <w:semiHidden/>
    <w:unhideWhenUsed/>
    <w:rsid w:val="00A66D02"/>
    <w:rPr>
      <w:b/>
      <w:bCs/>
    </w:rPr>
  </w:style>
  <w:style w:type="character" w:customStyle="1" w:styleId="a8">
    <w:name w:val="Тема примітки Знак"/>
    <w:basedOn w:val="a6"/>
    <w:link w:val="a7"/>
    <w:uiPriority w:val="99"/>
    <w:semiHidden/>
    <w:rsid w:val="00A66D02"/>
    <w:rPr>
      <w:b/>
      <w:bCs/>
      <w:sz w:val="20"/>
      <w:szCs w:val="20"/>
    </w:rPr>
  </w:style>
  <w:style w:type="paragraph" w:styleId="a9">
    <w:name w:val="Balloon Text"/>
    <w:basedOn w:val="a"/>
    <w:link w:val="aa"/>
    <w:uiPriority w:val="99"/>
    <w:semiHidden/>
    <w:unhideWhenUsed/>
    <w:rsid w:val="00A66D02"/>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A66D02"/>
    <w:rPr>
      <w:rFonts w:ascii="Segoe UI" w:hAnsi="Segoe UI" w:cs="Segoe UI"/>
      <w:sz w:val="18"/>
      <w:szCs w:val="18"/>
    </w:rPr>
  </w:style>
  <w:style w:type="paragraph" w:styleId="ab">
    <w:name w:val="header"/>
    <w:basedOn w:val="a"/>
    <w:link w:val="ac"/>
    <w:uiPriority w:val="99"/>
    <w:unhideWhenUsed/>
    <w:rsid w:val="0026001A"/>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26001A"/>
  </w:style>
  <w:style w:type="paragraph" w:styleId="ad">
    <w:name w:val="footer"/>
    <w:basedOn w:val="a"/>
    <w:link w:val="ae"/>
    <w:uiPriority w:val="99"/>
    <w:unhideWhenUsed/>
    <w:rsid w:val="0026001A"/>
    <w:pPr>
      <w:tabs>
        <w:tab w:val="center" w:pos="4819"/>
        <w:tab w:val="right" w:pos="9639"/>
      </w:tabs>
      <w:spacing w:after="0" w:line="240" w:lineRule="auto"/>
    </w:pPr>
  </w:style>
  <w:style w:type="character" w:customStyle="1" w:styleId="ae">
    <w:name w:val="Нижній колонтитул Знак"/>
    <w:basedOn w:val="a0"/>
    <w:link w:val="ad"/>
    <w:uiPriority w:val="99"/>
    <w:rsid w:val="00260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7349</Words>
  <Characters>4189</Characters>
  <Application>Microsoft Office Word</Application>
  <DocSecurity>0</DocSecurity>
  <Lines>34</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 Mig</dc:creator>
  <cp:keywords/>
  <dc:description/>
  <cp:lastModifiedBy>Rey Mig</cp:lastModifiedBy>
  <cp:revision>9</cp:revision>
  <dcterms:created xsi:type="dcterms:W3CDTF">2015-02-25T10:22:00Z</dcterms:created>
  <dcterms:modified xsi:type="dcterms:W3CDTF">2015-03-06T09:38:00Z</dcterms:modified>
</cp:coreProperties>
</file>