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11F" w:rsidRPr="00423FEA" w:rsidRDefault="00D9611F" w:rsidP="00D9611F">
      <w:pPr>
        <w:spacing w:after="0" w:line="240" w:lineRule="auto"/>
        <w:jc w:val="right"/>
        <w:rPr>
          <w:rFonts w:ascii="Times New Roman" w:hAnsi="Times New Roman"/>
          <w:b/>
          <w:sz w:val="26"/>
          <w:szCs w:val="26"/>
          <w:lang w:val="uk-UA"/>
        </w:rPr>
      </w:pPr>
      <w:r w:rsidRPr="00423FEA">
        <w:rPr>
          <w:rFonts w:ascii="Times New Roman" w:hAnsi="Times New Roman"/>
          <w:b/>
          <w:sz w:val="26"/>
          <w:szCs w:val="26"/>
          <w:lang w:val="uk-UA"/>
        </w:rPr>
        <w:t>Михайло Гончар,</w:t>
      </w:r>
    </w:p>
    <w:p w:rsidR="00D9611F" w:rsidRPr="00423FEA" w:rsidRDefault="00D9611F" w:rsidP="00D9611F">
      <w:pPr>
        <w:spacing w:after="0" w:line="240" w:lineRule="auto"/>
        <w:jc w:val="right"/>
        <w:rPr>
          <w:rFonts w:ascii="Times New Roman" w:hAnsi="Times New Roman"/>
          <w:b/>
          <w:sz w:val="26"/>
          <w:szCs w:val="26"/>
          <w:lang w:val="uk-UA"/>
        </w:rPr>
      </w:pPr>
      <w:r w:rsidRPr="00423FEA">
        <w:rPr>
          <w:rFonts w:ascii="Times New Roman" w:hAnsi="Times New Roman"/>
          <w:b/>
          <w:sz w:val="26"/>
          <w:szCs w:val="26"/>
          <w:lang w:val="uk-UA"/>
        </w:rPr>
        <w:t>Президент Центру глобалістики</w:t>
      </w:r>
    </w:p>
    <w:p w:rsidR="00D9611F" w:rsidRPr="00423FEA" w:rsidRDefault="00D9611F" w:rsidP="00D9611F">
      <w:pPr>
        <w:spacing w:after="0" w:line="240" w:lineRule="auto"/>
        <w:jc w:val="right"/>
        <w:rPr>
          <w:rFonts w:ascii="Times New Roman" w:hAnsi="Times New Roman"/>
          <w:b/>
          <w:sz w:val="26"/>
          <w:szCs w:val="26"/>
          <w:lang w:val="uk-UA"/>
        </w:rPr>
      </w:pPr>
      <w:r w:rsidRPr="00423FEA">
        <w:rPr>
          <w:rFonts w:ascii="Times New Roman" w:hAnsi="Times New Roman"/>
          <w:b/>
          <w:sz w:val="26"/>
          <w:szCs w:val="26"/>
          <w:lang w:val="uk-UA"/>
        </w:rPr>
        <w:t>«Стратегія ХХІ»</w:t>
      </w:r>
    </w:p>
    <w:p w:rsidR="00D9611F" w:rsidRPr="00423FEA" w:rsidRDefault="00D9611F" w:rsidP="00D9611F">
      <w:pPr>
        <w:spacing w:after="0" w:line="240" w:lineRule="auto"/>
        <w:rPr>
          <w:rFonts w:ascii="Times New Roman" w:hAnsi="Times New Roman"/>
          <w:b/>
          <w:sz w:val="26"/>
          <w:szCs w:val="26"/>
          <w:lang w:val="uk-UA"/>
        </w:rPr>
      </w:pPr>
    </w:p>
    <w:p w:rsidR="00D9611F" w:rsidRPr="00423FEA" w:rsidRDefault="00D9611F" w:rsidP="00C711F8">
      <w:pPr>
        <w:spacing w:after="0" w:line="240" w:lineRule="auto"/>
        <w:jc w:val="center"/>
        <w:rPr>
          <w:rFonts w:ascii="Times New Roman" w:hAnsi="Times New Roman"/>
          <w:b/>
          <w:sz w:val="26"/>
          <w:szCs w:val="26"/>
          <w:lang w:val="uk-UA"/>
        </w:rPr>
      </w:pPr>
    </w:p>
    <w:p w:rsidR="0055163A" w:rsidRPr="00423FEA" w:rsidRDefault="0055163A" w:rsidP="00C711F8">
      <w:pPr>
        <w:spacing w:after="0" w:line="240" w:lineRule="auto"/>
        <w:jc w:val="center"/>
        <w:rPr>
          <w:rFonts w:ascii="Times New Roman" w:hAnsi="Times New Roman"/>
          <w:b/>
          <w:sz w:val="26"/>
          <w:szCs w:val="26"/>
          <w:lang w:val="uk-UA"/>
        </w:rPr>
      </w:pPr>
      <w:r w:rsidRPr="00423FEA">
        <w:rPr>
          <w:rFonts w:ascii="Times New Roman" w:hAnsi="Times New Roman"/>
          <w:b/>
          <w:sz w:val="26"/>
          <w:szCs w:val="26"/>
          <w:lang w:val="uk-UA"/>
        </w:rPr>
        <w:t>Енергетичний компонент в війнах нового покоління.</w:t>
      </w:r>
    </w:p>
    <w:p w:rsidR="0055163A" w:rsidRPr="00423FEA" w:rsidRDefault="0055163A" w:rsidP="0055163A">
      <w:pPr>
        <w:spacing w:after="0" w:line="240" w:lineRule="auto"/>
        <w:jc w:val="center"/>
        <w:rPr>
          <w:rFonts w:ascii="Times New Roman" w:hAnsi="Times New Roman"/>
          <w:b/>
          <w:sz w:val="26"/>
          <w:szCs w:val="26"/>
          <w:lang w:val="uk-UA"/>
        </w:rPr>
      </w:pPr>
      <w:r w:rsidRPr="00423FEA">
        <w:rPr>
          <w:rFonts w:ascii="Times New Roman" w:hAnsi="Times New Roman"/>
          <w:b/>
          <w:sz w:val="26"/>
          <w:szCs w:val="26"/>
          <w:lang w:val="uk-UA"/>
        </w:rPr>
        <w:t>На прикладі агресії РФ проти України.</w:t>
      </w:r>
    </w:p>
    <w:p w:rsidR="0055163A" w:rsidRPr="00423FEA" w:rsidRDefault="0055163A" w:rsidP="0055163A">
      <w:pPr>
        <w:spacing w:after="0" w:line="240" w:lineRule="auto"/>
        <w:jc w:val="center"/>
        <w:rPr>
          <w:rFonts w:ascii="Times New Roman" w:hAnsi="Times New Roman"/>
          <w:i/>
          <w:sz w:val="26"/>
          <w:szCs w:val="26"/>
          <w:lang w:val="uk-UA"/>
        </w:rPr>
      </w:pPr>
    </w:p>
    <w:p w:rsidR="0055163A" w:rsidRPr="00423FEA" w:rsidRDefault="0055163A" w:rsidP="0055163A">
      <w:pPr>
        <w:spacing w:after="0" w:line="240" w:lineRule="auto"/>
        <w:jc w:val="center"/>
        <w:rPr>
          <w:rFonts w:ascii="Times New Roman" w:hAnsi="Times New Roman"/>
          <w:i/>
          <w:sz w:val="26"/>
          <w:szCs w:val="26"/>
          <w:lang w:val="uk-UA"/>
        </w:rPr>
      </w:pPr>
      <w:r w:rsidRPr="00423FEA">
        <w:rPr>
          <w:rFonts w:ascii="Times New Roman" w:hAnsi="Times New Roman"/>
          <w:i/>
          <w:sz w:val="26"/>
          <w:szCs w:val="26"/>
          <w:lang w:val="uk-UA"/>
        </w:rPr>
        <w:t xml:space="preserve">Доповідь на міжнародній конференції </w:t>
      </w:r>
    </w:p>
    <w:p w:rsidR="0055163A" w:rsidRPr="00423FEA" w:rsidRDefault="0055163A" w:rsidP="0055163A">
      <w:pPr>
        <w:spacing w:after="0" w:line="240" w:lineRule="auto"/>
        <w:jc w:val="center"/>
        <w:rPr>
          <w:rFonts w:ascii="Times New Roman" w:hAnsi="Times New Roman"/>
          <w:i/>
          <w:sz w:val="26"/>
          <w:szCs w:val="26"/>
          <w:lang w:val="uk-UA"/>
        </w:rPr>
      </w:pPr>
      <w:r w:rsidRPr="00423FEA">
        <w:rPr>
          <w:rFonts w:ascii="Times New Roman" w:hAnsi="Times New Roman"/>
          <w:i/>
          <w:sz w:val="26"/>
          <w:szCs w:val="26"/>
          <w:lang w:val="uk-UA"/>
        </w:rPr>
        <w:t xml:space="preserve">“Non-military dimension of new generation wars. The energy component” </w:t>
      </w:r>
    </w:p>
    <w:p w:rsidR="0055163A" w:rsidRPr="00423FEA" w:rsidRDefault="0055163A" w:rsidP="0055163A">
      <w:pPr>
        <w:spacing w:after="0" w:line="240" w:lineRule="auto"/>
        <w:jc w:val="center"/>
        <w:rPr>
          <w:rFonts w:ascii="Times New Roman" w:hAnsi="Times New Roman"/>
          <w:i/>
          <w:sz w:val="26"/>
          <w:szCs w:val="26"/>
          <w:lang w:val="uk-UA"/>
        </w:rPr>
      </w:pPr>
      <w:r w:rsidRPr="00423FEA">
        <w:rPr>
          <w:rFonts w:ascii="Times New Roman" w:hAnsi="Times New Roman"/>
          <w:i/>
          <w:sz w:val="26"/>
          <w:szCs w:val="26"/>
          <w:lang w:val="uk-UA"/>
        </w:rPr>
        <w:t>в Національному інституті стратегічних досліджень.</w:t>
      </w:r>
    </w:p>
    <w:p w:rsidR="0055163A" w:rsidRPr="00423FEA" w:rsidRDefault="00201963" w:rsidP="0055163A">
      <w:pPr>
        <w:spacing w:after="0" w:line="240" w:lineRule="auto"/>
        <w:jc w:val="center"/>
        <w:rPr>
          <w:rFonts w:ascii="Times New Roman" w:hAnsi="Times New Roman"/>
          <w:sz w:val="26"/>
          <w:szCs w:val="26"/>
          <w:lang w:val="uk-UA"/>
        </w:rPr>
      </w:pPr>
      <w:r w:rsidRPr="00423FEA">
        <w:rPr>
          <w:rFonts w:ascii="Times New Roman" w:hAnsi="Times New Roman"/>
          <w:sz w:val="26"/>
          <w:szCs w:val="26"/>
          <w:lang w:val="uk-UA"/>
        </w:rPr>
        <w:t>17 березня 2016 р</w:t>
      </w:r>
      <w:r w:rsidR="0055163A" w:rsidRPr="00423FEA">
        <w:rPr>
          <w:rFonts w:ascii="Times New Roman" w:hAnsi="Times New Roman"/>
          <w:sz w:val="26"/>
          <w:szCs w:val="26"/>
          <w:lang w:val="uk-UA"/>
        </w:rPr>
        <w:t>.</w:t>
      </w:r>
    </w:p>
    <w:p w:rsidR="00C711F8" w:rsidRPr="00423FEA" w:rsidRDefault="0055163A" w:rsidP="0055163A">
      <w:pPr>
        <w:spacing w:after="0" w:line="240" w:lineRule="auto"/>
        <w:jc w:val="center"/>
        <w:rPr>
          <w:rFonts w:ascii="Times New Roman" w:hAnsi="Times New Roman"/>
          <w:b/>
          <w:sz w:val="26"/>
          <w:szCs w:val="26"/>
        </w:rPr>
      </w:pPr>
      <w:r w:rsidRPr="00423FEA">
        <w:rPr>
          <w:rFonts w:ascii="Times New Roman" w:hAnsi="Times New Roman"/>
          <w:b/>
          <w:sz w:val="26"/>
          <w:szCs w:val="26"/>
        </w:rPr>
        <w:t xml:space="preserve"> </w:t>
      </w:r>
    </w:p>
    <w:p w:rsidR="00423FEA" w:rsidRPr="00423FEA" w:rsidRDefault="00423FEA" w:rsidP="00641278">
      <w:pPr>
        <w:spacing w:after="0" w:line="240" w:lineRule="auto"/>
        <w:jc w:val="both"/>
        <w:rPr>
          <w:rFonts w:ascii="Times New Roman" w:hAnsi="Times New Roman"/>
          <w:b/>
          <w:sz w:val="26"/>
          <w:szCs w:val="26"/>
          <w:lang w:val="uk-UA"/>
        </w:rPr>
      </w:pPr>
      <w:r w:rsidRPr="00423FEA">
        <w:rPr>
          <w:rFonts w:ascii="Times New Roman" w:hAnsi="Times New Roman"/>
          <w:b/>
          <w:sz w:val="26"/>
          <w:szCs w:val="26"/>
          <w:lang w:val="uk-UA"/>
        </w:rPr>
        <w:t>Шановні пані і панове,</w:t>
      </w:r>
    </w:p>
    <w:p w:rsidR="00423FEA" w:rsidRPr="00423FEA" w:rsidRDefault="00423FEA" w:rsidP="00641278">
      <w:pPr>
        <w:spacing w:after="0" w:line="240" w:lineRule="auto"/>
        <w:jc w:val="both"/>
        <w:rPr>
          <w:rFonts w:ascii="Times New Roman" w:hAnsi="Times New Roman"/>
          <w:b/>
          <w:sz w:val="26"/>
          <w:szCs w:val="26"/>
          <w:lang w:val="uk-UA"/>
        </w:rPr>
      </w:pPr>
    </w:p>
    <w:p w:rsidR="00423FEA" w:rsidRPr="00423FEA" w:rsidRDefault="00423FEA" w:rsidP="00641278">
      <w:pPr>
        <w:spacing w:after="0" w:line="240" w:lineRule="auto"/>
        <w:jc w:val="both"/>
        <w:rPr>
          <w:rFonts w:ascii="Times New Roman" w:hAnsi="Times New Roman"/>
          <w:sz w:val="26"/>
          <w:szCs w:val="26"/>
          <w:lang w:val="uk-UA"/>
        </w:rPr>
      </w:pPr>
      <w:r w:rsidRPr="00423FEA">
        <w:rPr>
          <w:rFonts w:ascii="Times New Roman" w:hAnsi="Times New Roman"/>
          <w:sz w:val="26"/>
          <w:szCs w:val="26"/>
          <w:lang w:val="uk-UA"/>
        </w:rPr>
        <w:t xml:space="preserve">Передусім хотів би висловити вдячність за спільні зусилля Центру передового досвіду НАТО з питань енергетичної безпеки, Національного інституту стратегічних досліджень, що були підтримані Міжнародним фондом «Відродження» та Київським міжнародним енергетичним </w:t>
      </w:r>
      <w:r w:rsidRPr="00423FEA">
        <w:rPr>
          <w:rFonts w:ascii="Times New Roman" w:hAnsi="Times New Roman"/>
          <w:sz w:val="26"/>
          <w:szCs w:val="26"/>
          <w:lang w:val="en-US"/>
        </w:rPr>
        <w:t>Q</w:t>
      </w:r>
      <w:r w:rsidRPr="00423FEA">
        <w:rPr>
          <w:rFonts w:ascii="Times New Roman" w:hAnsi="Times New Roman"/>
          <w:sz w:val="26"/>
          <w:szCs w:val="26"/>
          <w:lang w:val="uk-UA"/>
        </w:rPr>
        <w:t xml:space="preserve">-клубом щодо організації цієї конференції. </w:t>
      </w:r>
    </w:p>
    <w:p w:rsidR="00423FEA" w:rsidRPr="00423FEA" w:rsidRDefault="00423FEA" w:rsidP="00641278">
      <w:pPr>
        <w:spacing w:after="0" w:line="240" w:lineRule="auto"/>
        <w:jc w:val="both"/>
        <w:rPr>
          <w:rFonts w:ascii="Times New Roman" w:hAnsi="Times New Roman"/>
          <w:sz w:val="26"/>
          <w:szCs w:val="26"/>
          <w:lang w:val="uk-UA"/>
        </w:rPr>
      </w:pPr>
      <w:r w:rsidRPr="00423FEA">
        <w:rPr>
          <w:rFonts w:ascii="Times New Roman" w:hAnsi="Times New Roman"/>
          <w:sz w:val="26"/>
          <w:szCs w:val="26"/>
          <w:lang w:val="uk-UA"/>
        </w:rPr>
        <w:t xml:space="preserve">     </w:t>
      </w:r>
    </w:p>
    <w:p w:rsidR="00641278" w:rsidRPr="006A75E2" w:rsidRDefault="00641278" w:rsidP="00641278">
      <w:pPr>
        <w:spacing w:after="0" w:line="240" w:lineRule="auto"/>
        <w:jc w:val="both"/>
        <w:rPr>
          <w:rFonts w:ascii="Times New Roman" w:hAnsi="Times New Roman"/>
          <w:sz w:val="26"/>
          <w:szCs w:val="26"/>
          <w:lang w:val="uk-UA"/>
        </w:rPr>
      </w:pPr>
      <w:r w:rsidRPr="00423FEA">
        <w:rPr>
          <w:rFonts w:ascii="Times New Roman" w:hAnsi="Times New Roman"/>
          <w:sz w:val="26"/>
          <w:szCs w:val="26"/>
          <w:lang w:val="uk-UA"/>
        </w:rPr>
        <w:t>10 років тому у лютому 2006 року Емма Сімпсон з ВВС написала статтю «</w:t>
      </w:r>
      <w:r w:rsidR="000C5573" w:rsidRPr="00423FEA">
        <w:rPr>
          <w:rFonts w:ascii="Times New Roman" w:hAnsi="Times New Roman"/>
          <w:b/>
          <w:bCs/>
          <w:color w:val="000000"/>
          <w:sz w:val="26"/>
          <w:szCs w:val="26"/>
          <w:shd w:val="clear" w:color="auto" w:fill="FFFFFF"/>
        </w:rPr>
        <w:t>Russia</w:t>
      </w:r>
      <w:r w:rsidR="000C5573" w:rsidRPr="00423FEA">
        <w:rPr>
          <w:rFonts w:ascii="Times New Roman" w:hAnsi="Times New Roman"/>
          <w:b/>
          <w:bCs/>
          <w:color w:val="000000"/>
          <w:sz w:val="26"/>
          <w:szCs w:val="26"/>
          <w:shd w:val="clear" w:color="auto" w:fill="FFFFFF"/>
          <w:lang w:val="uk-UA"/>
        </w:rPr>
        <w:t xml:space="preserve"> </w:t>
      </w:r>
      <w:r w:rsidR="000C5573" w:rsidRPr="00423FEA">
        <w:rPr>
          <w:rFonts w:ascii="Times New Roman" w:hAnsi="Times New Roman"/>
          <w:b/>
          <w:bCs/>
          <w:color w:val="000000"/>
          <w:sz w:val="26"/>
          <w:szCs w:val="26"/>
          <w:shd w:val="clear" w:color="auto" w:fill="FFFFFF"/>
        </w:rPr>
        <w:t>wields</w:t>
      </w:r>
      <w:r w:rsidR="000C5573" w:rsidRPr="00423FEA">
        <w:rPr>
          <w:rFonts w:ascii="Times New Roman" w:hAnsi="Times New Roman"/>
          <w:b/>
          <w:bCs/>
          <w:color w:val="000000"/>
          <w:sz w:val="26"/>
          <w:szCs w:val="26"/>
          <w:shd w:val="clear" w:color="auto" w:fill="FFFFFF"/>
          <w:lang w:val="uk-UA"/>
        </w:rPr>
        <w:t xml:space="preserve"> </w:t>
      </w:r>
      <w:r w:rsidR="000C5573" w:rsidRPr="00423FEA">
        <w:rPr>
          <w:rFonts w:ascii="Times New Roman" w:hAnsi="Times New Roman"/>
          <w:b/>
          <w:bCs/>
          <w:color w:val="000000"/>
          <w:sz w:val="26"/>
          <w:szCs w:val="26"/>
          <w:shd w:val="clear" w:color="auto" w:fill="FFFFFF"/>
        </w:rPr>
        <w:t>the</w:t>
      </w:r>
      <w:r w:rsidR="000C5573" w:rsidRPr="00423FEA">
        <w:rPr>
          <w:rFonts w:ascii="Times New Roman" w:hAnsi="Times New Roman"/>
          <w:b/>
          <w:bCs/>
          <w:color w:val="000000"/>
          <w:sz w:val="26"/>
          <w:szCs w:val="26"/>
          <w:shd w:val="clear" w:color="auto" w:fill="FFFFFF"/>
          <w:lang w:val="uk-UA"/>
        </w:rPr>
        <w:t xml:space="preserve"> </w:t>
      </w:r>
      <w:r w:rsidR="000C5573" w:rsidRPr="00423FEA">
        <w:rPr>
          <w:rFonts w:ascii="Times New Roman" w:hAnsi="Times New Roman"/>
          <w:b/>
          <w:bCs/>
          <w:color w:val="000000"/>
          <w:sz w:val="26"/>
          <w:szCs w:val="26"/>
          <w:shd w:val="clear" w:color="auto" w:fill="FFFFFF"/>
        </w:rPr>
        <w:t>energy</w:t>
      </w:r>
      <w:r w:rsidR="000C5573" w:rsidRPr="00423FEA">
        <w:rPr>
          <w:rFonts w:ascii="Times New Roman" w:hAnsi="Times New Roman"/>
          <w:b/>
          <w:bCs/>
          <w:color w:val="000000"/>
          <w:sz w:val="26"/>
          <w:szCs w:val="26"/>
          <w:shd w:val="clear" w:color="auto" w:fill="FFFFFF"/>
          <w:lang w:val="uk-UA"/>
        </w:rPr>
        <w:t xml:space="preserve"> </w:t>
      </w:r>
      <w:r w:rsidR="000C5573" w:rsidRPr="00423FEA">
        <w:rPr>
          <w:rFonts w:ascii="Times New Roman" w:hAnsi="Times New Roman"/>
          <w:b/>
          <w:bCs/>
          <w:color w:val="000000"/>
          <w:sz w:val="26"/>
          <w:szCs w:val="26"/>
          <w:shd w:val="clear" w:color="auto" w:fill="FFFFFF"/>
        </w:rPr>
        <w:t>weapon</w:t>
      </w:r>
      <w:r w:rsidRPr="00423FEA">
        <w:rPr>
          <w:rFonts w:ascii="Times New Roman" w:hAnsi="Times New Roman"/>
          <w:sz w:val="26"/>
          <w:szCs w:val="26"/>
          <w:lang w:val="uk-UA"/>
        </w:rPr>
        <w:t xml:space="preserve">». Вона відзначила, що </w:t>
      </w:r>
      <w:r w:rsidR="0055163A" w:rsidRPr="00423FEA">
        <w:rPr>
          <w:rFonts w:ascii="Times New Roman" w:hAnsi="Times New Roman"/>
          <w:b/>
          <w:sz w:val="26"/>
          <w:szCs w:val="26"/>
          <w:lang w:val="uk-UA"/>
        </w:rPr>
        <w:t>енергоресурси наділяють Росію значною політичною силою і світ хоче побачити, як ця сила буде використовуватися</w:t>
      </w:r>
      <w:r w:rsidRPr="00423FEA">
        <w:rPr>
          <w:rFonts w:ascii="Times New Roman" w:hAnsi="Times New Roman"/>
          <w:sz w:val="26"/>
          <w:szCs w:val="26"/>
          <w:lang w:val="uk-UA"/>
        </w:rPr>
        <w:t>.</w:t>
      </w:r>
      <w:r w:rsidR="000C5573" w:rsidRPr="00423FEA">
        <w:rPr>
          <w:rFonts w:ascii="Times New Roman" w:hAnsi="Times New Roman"/>
          <w:sz w:val="26"/>
          <w:szCs w:val="26"/>
          <w:lang w:val="uk-UA"/>
        </w:rPr>
        <w:t xml:space="preserve"> Через 10 років ми можемо констатувати, що РФ доволі успішно використовує енергоресурси та інфраструктуру їх доставки для вирішення завдань геополітичного та геоекономічного характеру. Енергетичні мотиви також присутні при тих чи інших діях Росії, в тому числі і військових. Розглянемо це на прикладі російської агресії гібридного типу проти України. Скорочено ми називаємо її гібресією. </w:t>
      </w:r>
      <w:r w:rsidR="000C5573" w:rsidRPr="00423FEA">
        <w:rPr>
          <w:rFonts w:ascii="Times New Roman" w:eastAsia="Times New Roman" w:hAnsi="Times New Roman"/>
          <w:b/>
          <w:color w:val="FF0000"/>
          <w:sz w:val="26"/>
          <w:szCs w:val="26"/>
          <w:lang w:val="uk-UA"/>
        </w:rPr>
        <w:t>(Слайд 2)</w:t>
      </w:r>
      <w:r w:rsidR="00423FEA">
        <w:rPr>
          <w:rFonts w:ascii="Times New Roman" w:eastAsia="Times New Roman" w:hAnsi="Times New Roman"/>
          <w:b/>
          <w:color w:val="FF0000"/>
          <w:sz w:val="26"/>
          <w:szCs w:val="26"/>
          <w:lang w:val="uk-UA"/>
        </w:rPr>
        <w:t xml:space="preserve"> </w:t>
      </w:r>
      <w:r w:rsidR="00423FEA" w:rsidRPr="006A75E2">
        <w:rPr>
          <w:rFonts w:ascii="Times New Roman" w:eastAsia="Times New Roman" w:hAnsi="Times New Roman"/>
          <w:sz w:val="26"/>
          <w:szCs w:val="26"/>
          <w:lang w:val="uk-UA"/>
        </w:rPr>
        <w:t>Про її особливості йдеться у новій роботі Центру глобалістики «Стратегія ХХІ», яка пред</w:t>
      </w:r>
      <w:r w:rsidR="006A75E2" w:rsidRPr="006A75E2">
        <w:rPr>
          <w:rFonts w:ascii="Times New Roman" w:eastAsia="Times New Roman" w:hAnsi="Times New Roman"/>
          <w:sz w:val="26"/>
          <w:szCs w:val="26"/>
          <w:lang w:val="uk-UA"/>
        </w:rPr>
        <w:t xml:space="preserve">ставлена вам на цій конференції, і яка має назву « Гибрессия Путина. </w:t>
      </w:r>
      <w:r w:rsidR="006A75E2">
        <w:rPr>
          <w:rFonts w:ascii="Times New Roman" w:eastAsia="Times New Roman" w:hAnsi="Times New Roman"/>
          <w:sz w:val="26"/>
          <w:szCs w:val="26"/>
          <w:lang w:val="uk-UA"/>
        </w:rPr>
        <w:t>Невоен</w:t>
      </w:r>
      <w:r w:rsidR="006A75E2">
        <w:rPr>
          <w:rFonts w:ascii="Times New Roman" w:eastAsia="Times New Roman" w:hAnsi="Times New Roman"/>
          <w:sz w:val="26"/>
          <w:szCs w:val="26"/>
        </w:rPr>
        <w:t>ны</w:t>
      </w:r>
      <w:r w:rsidR="006A75E2">
        <w:rPr>
          <w:rFonts w:ascii="Times New Roman" w:eastAsia="Times New Roman" w:hAnsi="Times New Roman"/>
          <w:sz w:val="26"/>
          <w:szCs w:val="26"/>
          <w:lang w:val="uk-UA"/>
        </w:rPr>
        <w:t xml:space="preserve">е аспекты </w:t>
      </w:r>
      <w:r w:rsidR="006A75E2" w:rsidRPr="006A75E2">
        <w:rPr>
          <w:rFonts w:ascii="Times New Roman" w:eastAsia="Times New Roman" w:hAnsi="Times New Roman"/>
          <w:sz w:val="26"/>
          <w:szCs w:val="26"/>
          <w:lang w:val="uk-UA"/>
        </w:rPr>
        <w:t>войн нового поколения».</w:t>
      </w:r>
      <w:r w:rsidR="00423FEA" w:rsidRPr="006A75E2">
        <w:rPr>
          <w:rFonts w:ascii="Times New Roman" w:eastAsia="Times New Roman" w:hAnsi="Times New Roman"/>
          <w:sz w:val="26"/>
          <w:szCs w:val="26"/>
          <w:lang w:val="uk-UA"/>
        </w:rPr>
        <w:t xml:space="preserve"> </w:t>
      </w:r>
      <w:r w:rsidR="006A75E2">
        <w:rPr>
          <w:rFonts w:ascii="Times New Roman" w:eastAsia="Times New Roman" w:hAnsi="Times New Roman"/>
          <w:sz w:val="26"/>
          <w:szCs w:val="26"/>
          <w:lang w:val="uk-UA"/>
        </w:rPr>
        <w:t xml:space="preserve">Це частина нашої роботи в рамках проекту, підтриманого свого часу МФ «Відродження». </w:t>
      </w:r>
    </w:p>
    <w:p w:rsidR="00641278" w:rsidRPr="00423FEA" w:rsidRDefault="00641278" w:rsidP="00C711F8">
      <w:pPr>
        <w:spacing w:after="0" w:line="240" w:lineRule="auto"/>
        <w:jc w:val="both"/>
        <w:rPr>
          <w:rFonts w:ascii="Times New Roman" w:hAnsi="Times New Roman"/>
          <w:sz w:val="26"/>
          <w:szCs w:val="26"/>
          <w:lang w:val="uk-UA"/>
        </w:rPr>
      </w:pPr>
    </w:p>
    <w:p w:rsidR="00A05F75" w:rsidRPr="00423FEA" w:rsidRDefault="00A05F75" w:rsidP="006F2D78">
      <w:pPr>
        <w:spacing w:after="0" w:line="240" w:lineRule="auto"/>
        <w:jc w:val="both"/>
        <w:rPr>
          <w:rFonts w:ascii="Times New Roman" w:eastAsia="Times New Roman" w:hAnsi="Times New Roman"/>
          <w:b/>
          <w:sz w:val="26"/>
          <w:szCs w:val="26"/>
          <w:lang w:val="uk-UA"/>
        </w:rPr>
      </w:pPr>
      <w:r w:rsidRPr="00423FEA">
        <w:rPr>
          <w:rFonts w:ascii="Times New Roman" w:eastAsia="Times New Roman" w:hAnsi="Times New Roman"/>
          <w:b/>
          <w:sz w:val="26"/>
          <w:szCs w:val="26"/>
          <w:lang w:val="uk-UA"/>
        </w:rPr>
        <w:t>Агресія гібридного типу – це комплекс різнорідних впливів на супротивника регульованої величини і комбінованого характеру, що застосовуються по варіативному алгоритму, де військові засоби не є домінуючими, їх застосування ретельно маскується і заперечується, а сам акт агресії генерує невизначеність, що ускладнює його ідентифікацію.</w:t>
      </w:r>
    </w:p>
    <w:p w:rsidR="00A05F75" w:rsidRPr="00423FEA" w:rsidRDefault="00A05F75" w:rsidP="006F2D78">
      <w:pPr>
        <w:spacing w:after="0" w:line="240" w:lineRule="auto"/>
        <w:jc w:val="both"/>
        <w:rPr>
          <w:rFonts w:ascii="Times New Roman" w:eastAsia="Times New Roman" w:hAnsi="Times New Roman"/>
          <w:sz w:val="26"/>
          <w:szCs w:val="26"/>
          <w:lang w:val="uk-UA"/>
        </w:rPr>
      </w:pPr>
    </w:p>
    <w:p w:rsidR="00A05F75" w:rsidRPr="00423FEA" w:rsidRDefault="00A05F75" w:rsidP="006F2D78">
      <w:pPr>
        <w:spacing w:after="0" w:line="240" w:lineRule="auto"/>
        <w:jc w:val="both"/>
        <w:rPr>
          <w:rFonts w:ascii="Times New Roman" w:eastAsia="Times New Roman" w:hAnsi="Times New Roman"/>
          <w:sz w:val="26"/>
          <w:szCs w:val="26"/>
          <w:lang w:val="uk-UA"/>
        </w:rPr>
      </w:pPr>
      <w:r w:rsidRPr="00423FEA">
        <w:rPr>
          <w:rFonts w:ascii="Times New Roman" w:eastAsia="Times New Roman" w:hAnsi="Times New Roman"/>
          <w:sz w:val="26"/>
          <w:szCs w:val="26"/>
          <w:lang w:val="uk-UA"/>
        </w:rPr>
        <w:t>Глибинною сутністю гібридної війни є багатовимірна цілеспрямована полідеструкція, тобто руйнування однією державою іншої комплексним комбінованим застосуванням сил і засобів військового і невійськового характеру в різних вимірах (політичному, економічному, військовому, гуманітарному та ін.), але направлено концентрованих на меті знищення противника не тільки і не стільки на полі бою, скільки шляхом підриву його життєвих потенціалів, насамперед, зсередини при певних синхронізованих діях ззовні.</w:t>
      </w:r>
    </w:p>
    <w:p w:rsidR="00A05F75" w:rsidRPr="00423FEA" w:rsidRDefault="00A05F75" w:rsidP="006F2D78">
      <w:pPr>
        <w:spacing w:after="0" w:line="240" w:lineRule="auto"/>
        <w:rPr>
          <w:rFonts w:ascii="Times New Roman" w:hAnsi="Times New Roman"/>
          <w:sz w:val="26"/>
          <w:szCs w:val="26"/>
          <w:lang w:val="uk-UA"/>
        </w:rPr>
      </w:pPr>
    </w:p>
    <w:p w:rsidR="00A05F75" w:rsidRPr="00423FEA" w:rsidRDefault="00A05F75" w:rsidP="006F2D78">
      <w:pPr>
        <w:spacing w:after="0" w:line="240" w:lineRule="auto"/>
        <w:jc w:val="both"/>
        <w:rPr>
          <w:rFonts w:ascii="Times New Roman" w:eastAsia="Times New Roman" w:hAnsi="Times New Roman"/>
          <w:sz w:val="26"/>
          <w:szCs w:val="26"/>
        </w:rPr>
      </w:pPr>
      <w:r w:rsidRPr="00423FEA">
        <w:rPr>
          <w:rFonts w:ascii="Times New Roman" w:eastAsia="Times New Roman" w:hAnsi="Times New Roman"/>
          <w:sz w:val="26"/>
          <w:szCs w:val="26"/>
        </w:rPr>
        <w:t>Крипто-</w:t>
      </w:r>
      <w:bookmarkStart w:id="0" w:name="_GoBack"/>
      <w:r w:rsidRPr="00423FEA">
        <w:rPr>
          <w:rFonts w:ascii="Times New Roman" w:eastAsia="Times New Roman" w:hAnsi="Times New Roman"/>
          <w:sz w:val="26"/>
          <w:szCs w:val="26"/>
        </w:rPr>
        <w:t>війна</w:t>
      </w:r>
      <w:bookmarkEnd w:id="0"/>
      <w:r w:rsidRPr="00423FEA">
        <w:rPr>
          <w:rFonts w:ascii="Times New Roman" w:eastAsia="Times New Roman" w:hAnsi="Times New Roman"/>
          <w:sz w:val="26"/>
          <w:szCs w:val="26"/>
        </w:rPr>
        <w:t xml:space="preserve"> є окремом етапом агресивних дій в неявному вигляді, війна яка не сприймається як така, своєрідна недовійна. Вона є обов'язковим етапом, що передує подальшим, але не є фазою самої гібридної війни. </w:t>
      </w:r>
      <w:r w:rsidRPr="00423FEA">
        <w:rPr>
          <w:rFonts w:ascii="Times New Roman" w:eastAsia="Times New Roman" w:hAnsi="Times New Roman"/>
          <w:b/>
          <w:sz w:val="26"/>
          <w:szCs w:val="26"/>
        </w:rPr>
        <w:t>Крипто-війна – це прихована форма поступового, систематичного і</w:t>
      </w:r>
      <w:r w:rsidR="00021D5F" w:rsidRPr="00423FEA">
        <w:rPr>
          <w:rFonts w:ascii="Times New Roman" w:eastAsia="Times New Roman" w:hAnsi="Times New Roman"/>
          <w:b/>
          <w:sz w:val="26"/>
          <w:szCs w:val="26"/>
        </w:rPr>
        <w:t xml:space="preserve"> довготривалого нанесення </w:t>
      </w:r>
      <w:r w:rsidR="00021D5F" w:rsidRPr="00423FEA">
        <w:rPr>
          <w:rFonts w:ascii="Times New Roman" w:eastAsia="Times New Roman" w:hAnsi="Times New Roman"/>
          <w:b/>
          <w:sz w:val="26"/>
          <w:szCs w:val="26"/>
          <w:lang w:val="uk-UA"/>
        </w:rPr>
        <w:t>шкоди</w:t>
      </w:r>
      <w:r w:rsidRPr="00423FEA">
        <w:rPr>
          <w:rFonts w:ascii="Times New Roman" w:eastAsia="Times New Roman" w:hAnsi="Times New Roman"/>
          <w:b/>
          <w:sz w:val="26"/>
          <w:szCs w:val="26"/>
        </w:rPr>
        <w:t xml:space="preserve"> супротивникові з метою максимального виснаження його потенціалу до часу, коли буде прийнято рішення про агресію класичного або гібридного типу.</w:t>
      </w:r>
    </w:p>
    <w:p w:rsidR="00A05F75" w:rsidRPr="00423FEA" w:rsidRDefault="00A05F75" w:rsidP="006F2D78">
      <w:pPr>
        <w:spacing w:after="0" w:line="240" w:lineRule="auto"/>
        <w:jc w:val="both"/>
        <w:rPr>
          <w:rFonts w:ascii="Times New Roman" w:eastAsia="Times New Roman" w:hAnsi="Times New Roman"/>
          <w:sz w:val="26"/>
          <w:szCs w:val="26"/>
        </w:rPr>
      </w:pPr>
    </w:p>
    <w:p w:rsidR="003954E2" w:rsidRPr="00423FEA" w:rsidRDefault="003954E2" w:rsidP="006F2D78">
      <w:pPr>
        <w:spacing w:after="0" w:line="240" w:lineRule="auto"/>
        <w:jc w:val="both"/>
        <w:rPr>
          <w:rFonts w:ascii="Times New Roman" w:eastAsia="Times New Roman" w:hAnsi="Times New Roman"/>
          <w:sz w:val="26"/>
          <w:szCs w:val="26"/>
          <w:lang w:val="uk-UA"/>
        </w:rPr>
      </w:pPr>
      <w:r w:rsidRPr="00423FEA">
        <w:rPr>
          <w:rFonts w:ascii="Times New Roman" w:eastAsia="Times New Roman" w:hAnsi="Times New Roman"/>
          <w:sz w:val="26"/>
          <w:szCs w:val="26"/>
          <w:lang w:val="uk-UA"/>
        </w:rPr>
        <w:t xml:space="preserve">Гібресія має певну послідовність дій і етапність </w:t>
      </w:r>
      <w:r w:rsidRPr="00423FEA">
        <w:rPr>
          <w:rFonts w:ascii="Times New Roman" w:eastAsia="Times New Roman" w:hAnsi="Times New Roman"/>
          <w:b/>
          <w:color w:val="FF0000"/>
          <w:sz w:val="26"/>
          <w:szCs w:val="26"/>
        </w:rPr>
        <w:t>(Слайд 3)</w:t>
      </w:r>
      <w:r w:rsidRPr="00423FEA">
        <w:rPr>
          <w:rFonts w:ascii="Times New Roman" w:eastAsia="Times New Roman" w:hAnsi="Times New Roman"/>
          <w:b/>
          <w:color w:val="FF0000"/>
          <w:sz w:val="26"/>
          <w:szCs w:val="26"/>
          <w:lang w:val="uk-UA"/>
        </w:rPr>
        <w:t>.</w:t>
      </w:r>
      <w:r w:rsidRPr="00423FEA">
        <w:rPr>
          <w:rFonts w:ascii="Times New Roman" w:eastAsia="Times New Roman" w:hAnsi="Times New Roman"/>
          <w:sz w:val="26"/>
          <w:szCs w:val="26"/>
          <w:lang w:val="uk-UA"/>
        </w:rPr>
        <w:t xml:space="preserve"> Ключові етапи тою чи іншою мірою характеризуються </w:t>
      </w:r>
      <w:r w:rsidRPr="00423FEA">
        <w:rPr>
          <w:rFonts w:ascii="Times New Roman" w:eastAsia="Times New Roman" w:hAnsi="Times New Roman"/>
          <w:b/>
          <w:sz w:val="26"/>
          <w:szCs w:val="26"/>
          <w:lang w:val="uk-UA"/>
        </w:rPr>
        <w:t>енергетичними важелями</w:t>
      </w:r>
      <w:r w:rsidR="00D9611F" w:rsidRPr="00423FEA">
        <w:rPr>
          <w:rFonts w:ascii="Times New Roman" w:eastAsia="Times New Roman" w:hAnsi="Times New Roman"/>
          <w:b/>
          <w:sz w:val="26"/>
          <w:szCs w:val="26"/>
          <w:lang w:val="uk-UA"/>
        </w:rPr>
        <w:t>,</w:t>
      </w:r>
      <w:r w:rsidRPr="00423FEA">
        <w:rPr>
          <w:rFonts w:ascii="Times New Roman" w:eastAsia="Times New Roman" w:hAnsi="Times New Roman"/>
          <w:b/>
          <w:sz w:val="26"/>
          <w:szCs w:val="26"/>
          <w:lang w:val="uk-UA"/>
        </w:rPr>
        <w:t xml:space="preserve"> цілями </w:t>
      </w:r>
      <w:r w:rsidR="00D9611F" w:rsidRPr="00423FEA">
        <w:rPr>
          <w:rFonts w:ascii="Times New Roman" w:eastAsia="Times New Roman" w:hAnsi="Times New Roman"/>
          <w:b/>
          <w:sz w:val="26"/>
          <w:szCs w:val="26"/>
          <w:lang w:val="uk-UA"/>
        </w:rPr>
        <w:t>та мотивами</w:t>
      </w:r>
      <w:r w:rsidR="00D9611F" w:rsidRPr="00423FEA">
        <w:rPr>
          <w:rFonts w:ascii="Times New Roman" w:eastAsia="Times New Roman" w:hAnsi="Times New Roman"/>
          <w:sz w:val="26"/>
          <w:szCs w:val="26"/>
          <w:lang w:val="uk-UA"/>
        </w:rPr>
        <w:t xml:space="preserve"> </w:t>
      </w:r>
      <w:r w:rsidRPr="00423FEA">
        <w:rPr>
          <w:rFonts w:ascii="Times New Roman" w:eastAsia="Times New Roman" w:hAnsi="Times New Roman"/>
          <w:sz w:val="26"/>
          <w:szCs w:val="26"/>
          <w:lang w:val="uk-UA"/>
        </w:rPr>
        <w:t>у діях агресора. Умовно нульовий етап, що передує агресії – крипто-війна, в українському випадку характеризується довготри</w:t>
      </w:r>
      <w:r w:rsidR="00D9611F" w:rsidRPr="00423FEA">
        <w:rPr>
          <w:rFonts w:ascii="Times New Roman" w:eastAsia="Times New Roman" w:hAnsi="Times New Roman"/>
          <w:sz w:val="26"/>
          <w:szCs w:val="26"/>
          <w:lang w:val="uk-UA"/>
        </w:rPr>
        <w:t>валим застосування газового важе</w:t>
      </w:r>
      <w:r w:rsidRPr="00423FEA">
        <w:rPr>
          <w:rFonts w:ascii="Times New Roman" w:eastAsia="Times New Roman" w:hAnsi="Times New Roman"/>
          <w:sz w:val="26"/>
          <w:szCs w:val="26"/>
          <w:lang w:val="uk-UA"/>
        </w:rPr>
        <w:t>ля впливу.</w:t>
      </w:r>
    </w:p>
    <w:p w:rsidR="003954E2" w:rsidRPr="00423FEA" w:rsidRDefault="003954E2" w:rsidP="006F2D78">
      <w:pPr>
        <w:spacing w:after="0" w:line="240" w:lineRule="auto"/>
        <w:jc w:val="both"/>
        <w:rPr>
          <w:rFonts w:ascii="Times New Roman" w:eastAsia="Times New Roman" w:hAnsi="Times New Roman"/>
          <w:sz w:val="26"/>
          <w:szCs w:val="26"/>
          <w:lang w:val="uk-UA"/>
        </w:rPr>
      </w:pPr>
      <w:r w:rsidRPr="00423FEA">
        <w:rPr>
          <w:rFonts w:ascii="Times New Roman" w:eastAsia="Times New Roman" w:hAnsi="Times New Roman"/>
          <w:sz w:val="26"/>
          <w:szCs w:val="26"/>
          <w:lang w:val="uk-UA"/>
        </w:rPr>
        <w:t xml:space="preserve">   </w:t>
      </w:r>
    </w:p>
    <w:p w:rsidR="003724BB" w:rsidRPr="00423FEA" w:rsidRDefault="00A05F75" w:rsidP="003724BB">
      <w:pPr>
        <w:spacing w:after="0" w:line="240" w:lineRule="auto"/>
        <w:jc w:val="both"/>
        <w:rPr>
          <w:rFonts w:ascii="Times New Roman" w:eastAsia="Times New Roman" w:hAnsi="Times New Roman"/>
          <w:sz w:val="26"/>
          <w:szCs w:val="26"/>
        </w:rPr>
      </w:pPr>
      <w:r w:rsidRPr="00423FEA">
        <w:rPr>
          <w:rFonts w:ascii="Times New Roman" w:eastAsia="Times New Roman" w:hAnsi="Times New Roman"/>
          <w:sz w:val="26"/>
          <w:szCs w:val="26"/>
        </w:rPr>
        <w:t xml:space="preserve">У випадку України, базовим елементом крипто-війни став енергетичний, а точніше газовий. Використовуючи гіпертрофовану залежність економіки України від постачань газу з РФ та збільшуючи ціну газу, РФ здійснювала систематичне та послідовне фінансове виснаження економіки України </w:t>
      </w:r>
      <w:r w:rsidR="003954E2" w:rsidRPr="00423FEA">
        <w:rPr>
          <w:rFonts w:ascii="Times New Roman" w:eastAsia="Times New Roman" w:hAnsi="Times New Roman"/>
          <w:b/>
          <w:color w:val="FF0000"/>
          <w:sz w:val="26"/>
          <w:szCs w:val="26"/>
        </w:rPr>
        <w:t>(Слайд 4</w:t>
      </w:r>
      <w:r w:rsidRPr="00423FEA">
        <w:rPr>
          <w:rFonts w:ascii="Times New Roman" w:eastAsia="Times New Roman" w:hAnsi="Times New Roman"/>
          <w:b/>
          <w:color w:val="FF0000"/>
          <w:sz w:val="26"/>
          <w:szCs w:val="26"/>
        </w:rPr>
        <w:t>)</w:t>
      </w:r>
      <w:r w:rsidRPr="00423FEA">
        <w:rPr>
          <w:rFonts w:ascii="Times New Roman" w:eastAsia="Times New Roman" w:hAnsi="Times New Roman"/>
          <w:sz w:val="26"/>
          <w:szCs w:val="26"/>
        </w:rPr>
        <w:t xml:space="preserve">. Паралельно нав’язувались непрозорі схеми газового бізнесу з корупційним підгрунтям, культивувалась корупція на вищих щаблях влади, у владу просувалась як явні та приховані лоббісти, так і креатури спецслужб.  </w:t>
      </w:r>
    </w:p>
    <w:p w:rsidR="000C5573" w:rsidRPr="00423FEA" w:rsidRDefault="000C5573" w:rsidP="003724BB">
      <w:pPr>
        <w:spacing w:after="0" w:line="240" w:lineRule="auto"/>
        <w:jc w:val="both"/>
        <w:rPr>
          <w:rFonts w:ascii="Times New Roman" w:eastAsia="Times New Roman" w:hAnsi="Times New Roman"/>
          <w:sz w:val="26"/>
          <w:szCs w:val="26"/>
        </w:rPr>
      </w:pPr>
    </w:p>
    <w:p w:rsidR="003724BB" w:rsidRPr="00423FEA" w:rsidRDefault="003724BB" w:rsidP="003724BB">
      <w:pPr>
        <w:spacing w:after="0" w:line="240" w:lineRule="auto"/>
        <w:jc w:val="both"/>
        <w:rPr>
          <w:rFonts w:ascii="Times New Roman" w:eastAsia="Times New Roman" w:hAnsi="Times New Roman"/>
          <w:color w:val="000000"/>
          <w:sz w:val="26"/>
          <w:szCs w:val="26"/>
          <w:lang w:eastAsia="uk-UA"/>
        </w:rPr>
      </w:pPr>
      <w:r w:rsidRPr="00423FEA">
        <w:rPr>
          <w:rFonts w:ascii="Times New Roman" w:eastAsia="Times New Roman" w:hAnsi="Times New Roman"/>
          <w:color w:val="000000"/>
          <w:sz w:val="26"/>
          <w:szCs w:val="26"/>
          <w:lang w:eastAsia="uk-UA"/>
        </w:rPr>
        <w:t xml:space="preserve">Іншим елементом крипто-війни був інфраструктурний. </w:t>
      </w:r>
      <w:r w:rsidR="003954E2" w:rsidRPr="00423FEA">
        <w:rPr>
          <w:rFonts w:ascii="Times New Roman" w:eastAsia="Times New Roman" w:hAnsi="Times New Roman"/>
          <w:b/>
          <w:color w:val="FF0000"/>
          <w:sz w:val="26"/>
          <w:szCs w:val="26"/>
        </w:rPr>
        <w:t>(Слайд 5</w:t>
      </w:r>
      <w:r w:rsidR="000C5573" w:rsidRPr="00423FEA">
        <w:rPr>
          <w:rFonts w:ascii="Times New Roman" w:eastAsia="Times New Roman" w:hAnsi="Times New Roman"/>
          <w:b/>
          <w:color w:val="FF0000"/>
          <w:sz w:val="26"/>
          <w:szCs w:val="26"/>
        </w:rPr>
        <w:t xml:space="preserve">) </w:t>
      </w:r>
      <w:r w:rsidRPr="00423FEA">
        <w:rPr>
          <w:rFonts w:ascii="Times New Roman" w:eastAsia="Times New Roman" w:hAnsi="Times New Roman"/>
          <w:color w:val="000000"/>
          <w:sz w:val="26"/>
          <w:szCs w:val="26"/>
          <w:lang w:eastAsia="uk-UA"/>
        </w:rPr>
        <w:t>Починаючи з 2000-х Росія реалізову</w:t>
      </w:r>
      <w:r w:rsidR="00D76FB5" w:rsidRPr="00423FEA">
        <w:rPr>
          <w:rFonts w:ascii="Times New Roman" w:eastAsia="Times New Roman" w:hAnsi="Times New Roman"/>
          <w:color w:val="000000"/>
          <w:sz w:val="26"/>
          <w:szCs w:val="26"/>
          <w:lang w:eastAsia="uk-UA"/>
        </w:rPr>
        <w:t>вала курс на створення безтранзи</w:t>
      </w:r>
      <w:r w:rsidRPr="00423FEA">
        <w:rPr>
          <w:rFonts w:ascii="Times New Roman" w:eastAsia="Times New Roman" w:hAnsi="Times New Roman"/>
          <w:color w:val="000000"/>
          <w:sz w:val="26"/>
          <w:szCs w:val="26"/>
          <w:lang w:eastAsia="uk-UA"/>
        </w:rPr>
        <w:t xml:space="preserve">тних нафто- і газопровідних систем в обхід України. Були побудовані і введені в експлуатацію Балтійська трубопровідна система - 1 з терміналом в Приморську і Балтійська трубопровідна система - 2 з терміналом в Усть-Лузі для </w:t>
      </w:r>
      <w:r w:rsidR="0055163A" w:rsidRPr="00423FEA">
        <w:rPr>
          <w:rFonts w:ascii="Times New Roman" w:eastAsia="Times New Roman" w:hAnsi="Times New Roman"/>
          <w:color w:val="000000"/>
          <w:sz w:val="26"/>
          <w:szCs w:val="26"/>
          <w:lang w:val="uk-UA" w:eastAsia="uk-UA"/>
        </w:rPr>
        <w:t xml:space="preserve">безтранзитного </w:t>
      </w:r>
      <w:r w:rsidRPr="00423FEA">
        <w:rPr>
          <w:rFonts w:ascii="Times New Roman" w:eastAsia="Times New Roman" w:hAnsi="Times New Roman"/>
          <w:color w:val="000000"/>
          <w:sz w:val="26"/>
          <w:szCs w:val="26"/>
          <w:lang w:eastAsia="uk-UA"/>
        </w:rPr>
        <w:t>експорту нафти. Були реалізовані проекти газопроводів «Блакитний потік» через Чорне море і «Північний потік» через Балтику, що знизило транзитні доходи України. Постійно йшлося про необхідність створення консорціуму з управління ГТС України за участю «Газпрому», що означало б по суті встановлення контролю над основними промисловими активами країни через поставки газу.</w:t>
      </w:r>
    </w:p>
    <w:p w:rsidR="003724BB" w:rsidRPr="00423FEA" w:rsidRDefault="003724BB" w:rsidP="006F2D78">
      <w:pPr>
        <w:spacing w:after="0" w:line="240" w:lineRule="auto"/>
        <w:rPr>
          <w:rFonts w:ascii="Times New Roman" w:hAnsi="Times New Roman"/>
          <w:sz w:val="26"/>
          <w:szCs w:val="26"/>
        </w:rPr>
      </w:pPr>
    </w:p>
    <w:p w:rsidR="00254A67" w:rsidRPr="00423FEA" w:rsidRDefault="00254A67" w:rsidP="00254A67">
      <w:pPr>
        <w:spacing w:after="0" w:line="240" w:lineRule="auto"/>
        <w:jc w:val="both"/>
        <w:rPr>
          <w:rFonts w:ascii="Times New Roman" w:eastAsia="Times New Roman" w:hAnsi="Times New Roman"/>
          <w:color w:val="000000"/>
          <w:sz w:val="26"/>
          <w:szCs w:val="26"/>
          <w:lang w:eastAsia="uk-UA"/>
        </w:rPr>
      </w:pPr>
      <w:r w:rsidRPr="00423FEA">
        <w:rPr>
          <w:rFonts w:ascii="Times New Roman" w:eastAsia="Times New Roman" w:hAnsi="Times New Roman"/>
          <w:color w:val="000000"/>
          <w:sz w:val="26"/>
          <w:szCs w:val="26"/>
          <w:lang w:eastAsia="uk-UA"/>
        </w:rPr>
        <w:t xml:space="preserve">Крипто-війна є важливою підготовчою фазою для подальшого розгортання агресії. Вона може тривати досить довго </w:t>
      </w:r>
      <w:r w:rsidR="0055163A" w:rsidRPr="00423FEA">
        <w:rPr>
          <w:rFonts w:ascii="Times New Roman" w:eastAsia="Times New Roman" w:hAnsi="Times New Roman"/>
          <w:color w:val="000000"/>
          <w:sz w:val="26"/>
          <w:szCs w:val="26"/>
          <w:lang w:eastAsia="uk-UA"/>
        </w:rPr>
        <w:t>–</w:t>
      </w:r>
      <w:r w:rsidRPr="00423FEA">
        <w:rPr>
          <w:rFonts w:ascii="Times New Roman" w:eastAsia="Times New Roman" w:hAnsi="Times New Roman"/>
          <w:color w:val="000000"/>
          <w:sz w:val="26"/>
          <w:szCs w:val="26"/>
          <w:lang w:eastAsia="uk-UA"/>
        </w:rPr>
        <w:t xml:space="preserve"> роками, виснажуючи економіку противника. Україна переплачувала Газпрому за придбаний у великих обсягах</w:t>
      </w:r>
      <w:r w:rsidR="003954E2" w:rsidRPr="00423FEA">
        <w:rPr>
          <w:rFonts w:ascii="Times New Roman" w:eastAsia="Times New Roman" w:hAnsi="Times New Roman"/>
          <w:color w:val="000000"/>
          <w:sz w:val="26"/>
          <w:szCs w:val="26"/>
          <w:lang w:eastAsia="uk-UA"/>
        </w:rPr>
        <w:t xml:space="preserve"> газ і недоотримуючи</w:t>
      </w:r>
      <w:r w:rsidRPr="00423FEA">
        <w:rPr>
          <w:rFonts w:ascii="Times New Roman" w:eastAsia="Times New Roman" w:hAnsi="Times New Roman"/>
          <w:color w:val="000000"/>
          <w:sz w:val="26"/>
          <w:szCs w:val="26"/>
          <w:lang w:eastAsia="uk-UA"/>
        </w:rPr>
        <w:t xml:space="preserve"> доходи внаслідок скорочення транзиту через її те</w:t>
      </w:r>
      <w:r w:rsidR="003954E2" w:rsidRPr="00423FEA">
        <w:rPr>
          <w:rFonts w:ascii="Times New Roman" w:eastAsia="Times New Roman" w:hAnsi="Times New Roman"/>
          <w:color w:val="000000"/>
          <w:sz w:val="26"/>
          <w:szCs w:val="26"/>
          <w:lang w:eastAsia="uk-UA"/>
        </w:rPr>
        <w:t>риторію. При цьому пропаґандистськи</w:t>
      </w:r>
      <w:r w:rsidRPr="00423FEA">
        <w:rPr>
          <w:rFonts w:ascii="Times New Roman" w:eastAsia="Times New Roman" w:hAnsi="Times New Roman"/>
          <w:color w:val="000000"/>
          <w:sz w:val="26"/>
          <w:szCs w:val="26"/>
          <w:lang w:eastAsia="uk-UA"/>
        </w:rPr>
        <w:t xml:space="preserve"> Росія все представляла таким чином, що вона поставляє Україні найдешевший газ, підтримуючи її економіку на плаву.</w:t>
      </w:r>
    </w:p>
    <w:p w:rsidR="003724BB" w:rsidRPr="00423FEA" w:rsidRDefault="003724BB" w:rsidP="006F2D78">
      <w:pPr>
        <w:spacing w:after="0" w:line="240" w:lineRule="auto"/>
        <w:rPr>
          <w:rFonts w:ascii="Times New Roman" w:hAnsi="Times New Roman"/>
          <w:sz w:val="26"/>
          <w:szCs w:val="26"/>
        </w:rPr>
      </w:pPr>
    </w:p>
    <w:p w:rsidR="00280B96" w:rsidRPr="00423FEA" w:rsidRDefault="003724BB" w:rsidP="006F2D78">
      <w:pPr>
        <w:spacing w:after="0" w:line="240" w:lineRule="auto"/>
        <w:jc w:val="both"/>
        <w:rPr>
          <w:rFonts w:ascii="Times New Roman" w:eastAsia="Times New Roman" w:hAnsi="Times New Roman"/>
          <w:b/>
          <w:color w:val="000000"/>
          <w:sz w:val="26"/>
          <w:szCs w:val="26"/>
          <w:lang w:eastAsia="uk-UA"/>
        </w:rPr>
      </w:pPr>
      <w:r w:rsidRPr="00423FEA">
        <w:rPr>
          <w:rFonts w:ascii="Times New Roman" w:eastAsia="Times New Roman" w:hAnsi="Times New Roman"/>
          <w:color w:val="000000"/>
          <w:sz w:val="26"/>
          <w:szCs w:val="26"/>
          <w:lang w:eastAsia="uk-UA"/>
        </w:rPr>
        <w:t>Оцінка енергетичної активності Росії виконувалася у Європі лише у системі бізнес-координат. Аналіз поведінки Росії в 2000-х роках показує, що вона послідовно йшла до використання енергоресурсів як енергетичної зброї, ретельно маскуючи це під комерційні суперечки з покупцями російських вуглеводнів на пострадянському просторі. </w:t>
      </w:r>
      <w:r w:rsidR="00280B96" w:rsidRPr="00423FEA">
        <w:rPr>
          <w:rFonts w:ascii="Times New Roman" w:eastAsia="Times New Roman" w:hAnsi="Times New Roman"/>
          <w:color w:val="000000"/>
          <w:sz w:val="26"/>
          <w:szCs w:val="26"/>
          <w:lang w:eastAsia="uk-UA"/>
        </w:rPr>
        <w:t>Енергетична зброя є ефективною в умовах монополії зовнішніх поставок, профіциту трубопровідних потужностей, високих цін на енергоресурси, низьких температур взимку, коли зростаючий попит створює дефіцит палива. </w:t>
      </w:r>
      <w:r w:rsidR="00280B96" w:rsidRPr="00423FEA">
        <w:rPr>
          <w:rFonts w:ascii="Times New Roman" w:eastAsia="Times New Roman" w:hAnsi="Times New Roman"/>
          <w:b/>
          <w:color w:val="000000"/>
          <w:sz w:val="26"/>
          <w:szCs w:val="26"/>
          <w:lang w:eastAsia="uk-UA"/>
        </w:rPr>
        <w:t xml:space="preserve">Зниження </w:t>
      </w:r>
      <w:r w:rsidR="00280B96" w:rsidRPr="00423FEA">
        <w:rPr>
          <w:rFonts w:ascii="Times New Roman" w:eastAsia="Times New Roman" w:hAnsi="Times New Roman"/>
          <w:b/>
          <w:color w:val="000000"/>
          <w:sz w:val="26"/>
          <w:szCs w:val="26"/>
          <w:lang w:eastAsia="uk-UA"/>
        </w:rPr>
        <w:lastRenderedPageBreak/>
        <w:t xml:space="preserve">нафтових і, відповідно, газових цін, починаючи з літа 2014 року, </w:t>
      </w:r>
      <w:r w:rsidRPr="00423FEA">
        <w:rPr>
          <w:rFonts w:ascii="Times New Roman" w:eastAsia="Times New Roman" w:hAnsi="Times New Roman"/>
          <w:b/>
          <w:color w:val="000000"/>
          <w:sz w:val="26"/>
          <w:szCs w:val="26"/>
          <w:lang w:val="uk-UA" w:eastAsia="uk-UA"/>
        </w:rPr>
        <w:t>вплив Ель-Ніньо на метеорологічні умови у Східній Європі (</w:t>
      </w:r>
      <w:r w:rsidRPr="00423FEA">
        <w:rPr>
          <w:rFonts w:ascii="Times New Roman" w:eastAsia="Times New Roman" w:hAnsi="Times New Roman"/>
          <w:b/>
          <w:color w:val="000000"/>
          <w:sz w:val="26"/>
          <w:szCs w:val="26"/>
          <w:lang w:eastAsia="uk-UA"/>
        </w:rPr>
        <w:t>теплі зими</w:t>
      </w:r>
      <w:r w:rsidR="00280B96" w:rsidRPr="00423FEA">
        <w:rPr>
          <w:rFonts w:ascii="Times New Roman" w:eastAsia="Times New Roman" w:hAnsi="Times New Roman"/>
          <w:b/>
          <w:color w:val="000000"/>
          <w:sz w:val="26"/>
          <w:szCs w:val="26"/>
          <w:lang w:eastAsia="uk-UA"/>
        </w:rPr>
        <w:t xml:space="preserve"> 2014-2015 </w:t>
      </w:r>
      <w:r w:rsidRPr="00423FEA">
        <w:rPr>
          <w:rFonts w:ascii="Times New Roman" w:eastAsia="Times New Roman" w:hAnsi="Times New Roman"/>
          <w:b/>
          <w:color w:val="000000"/>
          <w:sz w:val="26"/>
          <w:szCs w:val="26"/>
          <w:lang w:val="uk-UA" w:eastAsia="uk-UA"/>
        </w:rPr>
        <w:t xml:space="preserve">та 2015-2016 </w:t>
      </w:r>
      <w:r w:rsidR="00280B96" w:rsidRPr="00423FEA">
        <w:rPr>
          <w:rFonts w:ascii="Times New Roman" w:eastAsia="Times New Roman" w:hAnsi="Times New Roman"/>
          <w:b/>
          <w:color w:val="000000"/>
          <w:sz w:val="26"/>
          <w:szCs w:val="26"/>
          <w:lang w:eastAsia="uk-UA"/>
        </w:rPr>
        <w:t>р.р.</w:t>
      </w:r>
      <w:r w:rsidRPr="00423FEA">
        <w:rPr>
          <w:rFonts w:ascii="Times New Roman" w:eastAsia="Times New Roman" w:hAnsi="Times New Roman"/>
          <w:b/>
          <w:color w:val="000000"/>
          <w:sz w:val="26"/>
          <w:szCs w:val="26"/>
          <w:lang w:val="uk-UA" w:eastAsia="uk-UA"/>
        </w:rPr>
        <w:t>),</w:t>
      </w:r>
      <w:r w:rsidR="00280B96" w:rsidRPr="00423FEA">
        <w:rPr>
          <w:rFonts w:ascii="Times New Roman" w:eastAsia="Times New Roman" w:hAnsi="Times New Roman"/>
          <w:b/>
          <w:color w:val="000000"/>
          <w:sz w:val="26"/>
          <w:szCs w:val="26"/>
          <w:lang w:eastAsia="uk-UA"/>
        </w:rPr>
        <w:t xml:space="preserve"> реверсні поставки з ЄС зробили неефективним застосування Росією пр</w:t>
      </w:r>
      <w:r w:rsidR="00D9611F" w:rsidRPr="00423FEA">
        <w:rPr>
          <w:rFonts w:ascii="Times New Roman" w:eastAsia="Times New Roman" w:hAnsi="Times New Roman"/>
          <w:b/>
          <w:color w:val="000000"/>
          <w:sz w:val="26"/>
          <w:szCs w:val="26"/>
          <w:lang w:eastAsia="uk-UA"/>
        </w:rPr>
        <w:t>оти України газового важе</w:t>
      </w:r>
      <w:r w:rsidR="00021D5F" w:rsidRPr="00423FEA">
        <w:rPr>
          <w:rFonts w:ascii="Times New Roman" w:eastAsia="Times New Roman" w:hAnsi="Times New Roman"/>
          <w:b/>
          <w:color w:val="000000"/>
          <w:sz w:val="26"/>
          <w:szCs w:val="26"/>
          <w:lang w:eastAsia="uk-UA"/>
        </w:rPr>
        <w:t>ля</w:t>
      </w:r>
      <w:r w:rsidR="00280B96" w:rsidRPr="00423FEA">
        <w:rPr>
          <w:rFonts w:ascii="Times New Roman" w:eastAsia="Times New Roman" w:hAnsi="Times New Roman"/>
          <w:b/>
          <w:color w:val="000000"/>
          <w:sz w:val="26"/>
          <w:szCs w:val="26"/>
          <w:lang w:eastAsia="uk-UA"/>
        </w:rPr>
        <w:t>. </w:t>
      </w:r>
    </w:p>
    <w:p w:rsidR="00280B96" w:rsidRPr="00423FEA" w:rsidRDefault="00280B96" w:rsidP="006F2D78">
      <w:pPr>
        <w:spacing w:after="0" w:line="240" w:lineRule="auto"/>
        <w:jc w:val="both"/>
        <w:rPr>
          <w:rFonts w:ascii="Times New Roman" w:eastAsia="Times New Roman" w:hAnsi="Times New Roman"/>
          <w:color w:val="000000"/>
          <w:sz w:val="26"/>
          <w:szCs w:val="26"/>
          <w:lang w:eastAsia="uk-UA"/>
        </w:rPr>
      </w:pPr>
    </w:p>
    <w:p w:rsidR="003724BB" w:rsidRPr="00423FEA" w:rsidRDefault="003954E2" w:rsidP="003724BB">
      <w:pPr>
        <w:spacing w:after="0" w:line="240" w:lineRule="auto"/>
        <w:jc w:val="both"/>
        <w:rPr>
          <w:rFonts w:ascii="Times New Roman" w:eastAsia="Times New Roman" w:hAnsi="Times New Roman"/>
          <w:color w:val="000000"/>
          <w:sz w:val="26"/>
          <w:szCs w:val="26"/>
          <w:lang w:val="uk-UA" w:eastAsia="uk-UA"/>
        </w:rPr>
      </w:pPr>
      <w:r w:rsidRPr="00423FEA">
        <w:rPr>
          <w:rFonts w:ascii="Times New Roman" w:eastAsia="Times New Roman" w:hAnsi="Times New Roman"/>
          <w:b/>
          <w:color w:val="000000"/>
          <w:sz w:val="26"/>
          <w:szCs w:val="26"/>
          <w:lang w:val="uk-UA" w:eastAsia="uk-UA"/>
        </w:rPr>
        <w:t>2.</w:t>
      </w:r>
      <w:r w:rsidRPr="00423FEA">
        <w:rPr>
          <w:rFonts w:ascii="Times New Roman" w:eastAsia="Times New Roman" w:hAnsi="Times New Roman"/>
          <w:color w:val="000000"/>
          <w:sz w:val="26"/>
          <w:szCs w:val="26"/>
          <w:lang w:val="uk-UA" w:eastAsia="uk-UA"/>
        </w:rPr>
        <w:t xml:space="preserve"> Етап задіяння воєнного компоненту характеризується захопленням життєво важливої енергетичної інфраструктури. Кримська кампанія характерна тим, що були захоплені не тільки енергетичні об</w:t>
      </w:r>
      <w:r w:rsidR="00981D10" w:rsidRPr="00423FEA">
        <w:rPr>
          <w:rFonts w:ascii="Times New Roman" w:eastAsia="Times New Roman" w:hAnsi="Times New Roman"/>
          <w:color w:val="000000"/>
          <w:sz w:val="26"/>
          <w:szCs w:val="26"/>
          <w:lang w:val="uk-UA" w:eastAsia="uk-UA"/>
        </w:rPr>
        <w:t>’</w:t>
      </w:r>
      <w:r w:rsidRPr="00423FEA">
        <w:rPr>
          <w:rFonts w:ascii="Times New Roman" w:eastAsia="Times New Roman" w:hAnsi="Times New Roman"/>
          <w:color w:val="000000"/>
          <w:sz w:val="26"/>
          <w:szCs w:val="26"/>
          <w:lang w:val="uk-UA" w:eastAsia="uk-UA"/>
        </w:rPr>
        <w:t>єкти на півострові, але й видобувні та бурові платформи на шельфі Чорного і Азовського морів у 2014 році поза межами територіального моря. Тут в України стався н</w:t>
      </w:r>
      <w:r w:rsidR="003724BB" w:rsidRPr="00423FEA">
        <w:rPr>
          <w:rFonts w:ascii="Times New Roman" w:eastAsia="Times New Roman" w:hAnsi="Times New Roman"/>
          <w:color w:val="000000"/>
          <w:sz w:val="26"/>
          <w:szCs w:val="26"/>
          <w:lang w:val="uk-UA" w:eastAsia="uk-UA"/>
        </w:rPr>
        <w:t xml:space="preserve">айбільший </w:t>
      </w:r>
      <w:r w:rsidRPr="00423FEA">
        <w:rPr>
          <w:rFonts w:ascii="Times New Roman" w:eastAsia="Times New Roman" w:hAnsi="Times New Roman"/>
          <w:color w:val="000000"/>
          <w:sz w:val="26"/>
          <w:szCs w:val="26"/>
          <w:lang w:val="uk-UA" w:eastAsia="uk-UA"/>
        </w:rPr>
        <w:t xml:space="preserve">прикрий </w:t>
      </w:r>
      <w:r w:rsidR="003724BB" w:rsidRPr="00423FEA">
        <w:rPr>
          <w:rFonts w:ascii="Times New Roman" w:eastAsia="Times New Roman" w:hAnsi="Times New Roman"/>
          <w:color w:val="000000"/>
          <w:sz w:val="26"/>
          <w:szCs w:val="26"/>
          <w:lang w:val="uk-UA" w:eastAsia="uk-UA"/>
        </w:rPr>
        <w:t xml:space="preserve">збій із захистом </w:t>
      </w:r>
      <w:r w:rsidRPr="00423FEA">
        <w:rPr>
          <w:rFonts w:ascii="Times New Roman" w:eastAsia="Times New Roman" w:hAnsi="Times New Roman"/>
          <w:color w:val="000000"/>
          <w:sz w:val="26"/>
          <w:szCs w:val="26"/>
          <w:lang w:val="uk-UA" w:eastAsia="uk-UA"/>
        </w:rPr>
        <w:t xml:space="preserve">цих </w:t>
      </w:r>
      <w:r w:rsidR="003724BB" w:rsidRPr="00423FEA">
        <w:rPr>
          <w:rFonts w:ascii="Times New Roman" w:eastAsia="Times New Roman" w:hAnsi="Times New Roman"/>
          <w:color w:val="000000"/>
          <w:sz w:val="26"/>
          <w:szCs w:val="26"/>
          <w:lang w:val="uk-UA" w:eastAsia="uk-UA"/>
        </w:rPr>
        <w:t xml:space="preserve">видобувних і бурових платформ Вони виявилися захоплені російським десантом, який був висаджений на платформи </w:t>
      </w:r>
      <w:r w:rsidRPr="00423FEA">
        <w:rPr>
          <w:rFonts w:ascii="Times New Roman" w:eastAsia="Times New Roman" w:hAnsi="Times New Roman"/>
          <w:color w:val="000000"/>
          <w:sz w:val="26"/>
          <w:szCs w:val="26"/>
          <w:lang w:val="uk-UA" w:eastAsia="uk-UA"/>
        </w:rPr>
        <w:t xml:space="preserve">не відразу, а </w:t>
      </w:r>
      <w:r w:rsidR="003724BB" w:rsidRPr="00423FEA">
        <w:rPr>
          <w:rFonts w:ascii="Times New Roman" w:eastAsia="Times New Roman" w:hAnsi="Times New Roman"/>
          <w:color w:val="000000"/>
          <w:sz w:val="26"/>
          <w:szCs w:val="26"/>
          <w:lang w:val="uk-UA" w:eastAsia="uk-UA"/>
        </w:rPr>
        <w:t xml:space="preserve">майже </w:t>
      </w:r>
      <w:r w:rsidRPr="00423FEA">
        <w:rPr>
          <w:rFonts w:ascii="Times New Roman" w:eastAsia="Times New Roman" w:hAnsi="Times New Roman"/>
          <w:color w:val="000000"/>
          <w:sz w:val="26"/>
          <w:szCs w:val="26"/>
          <w:lang w:val="uk-UA" w:eastAsia="uk-UA"/>
        </w:rPr>
        <w:t xml:space="preserve">через </w:t>
      </w:r>
      <w:r w:rsidR="003724BB" w:rsidRPr="00423FEA">
        <w:rPr>
          <w:rFonts w:ascii="Times New Roman" w:eastAsia="Times New Roman" w:hAnsi="Times New Roman"/>
          <w:color w:val="000000"/>
          <w:sz w:val="26"/>
          <w:szCs w:val="26"/>
          <w:lang w:val="uk-UA" w:eastAsia="uk-UA"/>
        </w:rPr>
        <w:t xml:space="preserve">3 тижні після початку </w:t>
      </w:r>
      <w:r w:rsidRPr="00423FEA">
        <w:rPr>
          <w:rFonts w:ascii="Times New Roman" w:eastAsia="Times New Roman" w:hAnsi="Times New Roman"/>
          <w:color w:val="000000"/>
          <w:sz w:val="26"/>
          <w:szCs w:val="26"/>
          <w:lang w:val="uk-UA" w:eastAsia="uk-UA"/>
        </w:rPr>
        <w:t xml:space="preserve">дифузного </w:t>
      </w:r>
      <w:r w:rsidR="003724BB" w:rsidRPr="00423FEA">
        <w:rPr>
          <w:rFonts w:ascii="Times New Roman" w:eastAsia="Times New Roman" w:hAnsi="Times New Roman"/>
          <w:color w:val="000000"/>
          <w:sz w:val="26"/>
          <w:szCs w:val="26"/>
          <w:lang w:val="uk-UA" w:eastAsia="uk-UA"/>
        </w:rPr>
        <w:t xml:space="preserve">вторгнення до Криму. </w:t>
      </w:r>
      <w:r w:rsidR="003724BB" w:rsidRPr="00423FEA">
        <w:rPr>
          <w:rFonts w:ascii="Times New Roman" w:eastAsia="Times New Roman" w:hAnsi="Times New Roman"/>
          <w:color w:val="000000"/>
          <w:sz w:val="26"/>
          <w:szCs w:val="26"/>
          <w:lang w:eastAsia="uk-UA"/>
        </w:rPr>
        <w:t xml:space="preserve">Головною проблемою виявилося те, що в умовах управлінського хаосу Морська прикордонна служба </w:t>
      </w:r>
      <w:r w:rsidR="00960248" w:rsidRPr="00423FEA">
        <w:rPr>
          <w:rFonts w:ascii="Times New Roman" w:eastAsia="Times New Roman" w:hAnsi="Times New Roman"/>
          <w:color w:val="000000"/>
          <w:sz w:val="26"/>
          <w:szCs w:val="26"/>
          <w:lang w:val="uk-UA" w:eastAsia="uk-UA"/>
        </w:rPr>
        <w:t xml:space="preserve">не виконала Ст. 31 Закону України «Про виключну (морську) економічну зону України», де чітко зазначено </w:t>
      </w:r>
      <w:r w:rsidR="00960248" w:rsidRPr="00423FEA">
        <w:rPr>
          <w:rFonts w:ascii="Times New Roman" w:eastAsia="Times New Roman" w:hAnsi="Times New Roman"/>
          <w:i/>
          <w:color w:val="000000"/>
          <w:sz w:val="26"/>
          <w:szCs w:val="26"/>
          <w:lang w:val="uk-UA" w:eastAsia="uk-UA"/>
        </w:rPr>
        <w:t>«Охо</w:t>
      </w:r>
      <w:r w:rsidR="0055163A" w:rsidRPr="00423FEA">
        <w:rPr>
          <w:rFonts w:ascii="Times New Roman" w:eastAsia="Times New Roman" w:hAnsi="Times New Roman"/>
          <w:i/>
          <w:color w:val="000000"/>
          <w:sz w:val="26"/>
          <w:szCs w:val="26"/>
          <w:lang w:val="uk-UA" w:eastAsia="uk-UA"/>
        </w:rPr>
        <w:t>рона суверенних прав України у виключній</w:t>
      </w:r>
      <w:r w:rsidR="00960248" w:rsidRPr="00423FEA">
        <w:rPr>
          <w:rFonts w:ascii="Times New Roman" w:eastAsia="Times New Roman" w:hAnsi="Times New Roman"/>
          <w:i/>
          <w:color w:val="000000"/>
          <w:sz w:val="26"/>
          <w:szCs w:val="26"/>
          <w:lang w:val="uk-UA" w:eastAsia="uk-UA"/>
        </w:rPr>
        <w:t xml:space="preserve"> (морській) економічній зоні та контроль  за  реалізацією  прав  і  виконанням зобов'язань інших держав, українських  та  іноземни</w:t>
      </w:r>
      <w:r w:rsidR="0055163A" w:rsidRPr="00423FEA">
        <w:rPr>
          <w:rFonts w:ascii="Times New Roman" w:eastAsia="Times New Roman" w:hAnsi="Times New Roman"/>
          <w:i/>
          <w:color w:val="000000"/>
          <w:sz w:val="26"/>
          <w:szCs w:val="26"/>
          <w:lang w:val="uk-UA" w:eastAsia="uk-UA"/>
        </w:rPr>
        <w:t>х  юридичних  і фізичних осіб,</w:t>
      </w:r>
      <w:r w:rsidR="00960248" w:rsidRPr="00423FEA">
        <w:rPr>
          <w:rFonts w:ascii="Times New Roman" w:eastAsia="Times New Roman" w:hAnsi="Times New Roman"/>
          <w:i/>
          <w:color w:val="000000"/>
          <w:sz w:val="26"/>
          <w:szCs w:val="26"/>
          <w:lang w:val="uk-UA" w:eastAsia="uk-UA"/>
        </w:rPr>
        <w:t xml:space="preserve"> міжнародних  організацій  у   ній здійснюється Державною прикордонною </w:t>
      </w:r>
      <w:r w:rsidR="0055163A" w:rsidRPr="00423FEA">
        <w:rPr>
          <w:rFonts w:ascii="Times New Roman" w:eastAsia="Times New Roman" w:hAnsi="Times New Roman"/>
          <w:i/>
          <w:color w:val="000000"/>
          <w:sz w:val="26"/>
          <w:szCs w:val="26"/>
          <w:lang w:val="uk-UA" w:eastAsia="uk-UA"/>
        </w:rPr>
        <w:t>службою</w:t>
      </w:r>
      <w:r w:rsidR="00960248" w:rsidRPr="00423FEA">
        <w:rPr>
          <w:rFonts w:ascii="Times New Roman" w:eastAsia="Times New Roman" w:hAnsi="Times New Roman"/>
          <w:i/>
          <w:color w:val="000000"/>
          <w:sz w:val="26"/>
          <w:szCs w:val="26"/>
          <w:lang w:val="uk-UA" w:eastAsia="uk-UA"/>
        </w:rPr>
        <w:t xml:space="preserve"> України». </w:t>
      </w:r>
      <w:r w:rsidR="00960248" w:rsidRPr="00423FEA">
        <w:rPr>
          <w:rFonts w:ascii="Times New Roman" w:eastAsia="Times New Roman" w:hAnsi="Times New Roman"/>
          <w:color w:val="000000"/>
          <w:sz w:val="26"/>
          <w:szCs w:val="26"/>
          <w:lang w:val="uk-UA" w:eastAsia="uk-UA"/>
        </w:rPr>
        <w:t xml:space="preserve">Так само і ВМС України виявились не здатними до рішучих дій, оскільки </w:t>
      </w:r>
      <w:r w:rsidR="003724BB" w:rsidRPr="00423FEA">
        <w:rPr>
          <w:rFonts w:ascii="Times New Roman" w:eastAsia="Times New Roman" w:hAnsi="Times New Roman"/>
          <w:color w:val="000000"/>
          <w:sz w:val="26"/>
          <w:szCs w:val="26"/>
          <w:lang w:eastAsia="uk-UA"/>
        </w:rPr>
        <w:t xml:space="preserve">були блоковані в бухтах Севастополя і Донузлава. </w:t>
      </w:r>
      <w:r w:rsidR="00960248" w:rsidRPr="00423FEA">
        <w:rPr>
          <w:rFonts w:ascii="Times New Roman" w:eastAsia="Times New Roman" w:hAnsi="Times New Roman"/>
          <w:color w:val="000000"/>
          <w:sz w:val="26"/>
          <w:szCs w:val="26"/>
          <w:lang w:val="uk-UA" w:eastAsia="uk-UA"/>
        </w:rPr>
        <w:t>Однак</w:t>
      </w:r>
      <w:r w:rsidR="003724BB" w:rsidRPr="00423FEA">
        <w:rPr>
          <w:rFonts w:ascii="Times New Roman" w:eastAsia="Times New Roman" w:hAnsi="Times New Roman"/>
          <w:color w:val="000000"/>
          <w:sz w:val="26"/>
          <w:szCs w:val="26"/>
          <w:lang w:eastAsia="uk-UA"/>
        </w:rPr>
        <w:t xml:space="preserve">, дивізіон охорони водного району, який базується в Одесі міг виконати необхідні дії. Сили і засоби для захисту платформ також могли б бути доставлені за допомогою вертольотів армійської авіації, враховуючи, що </w:t>
      </w:r>
      <w:r w:rsidR="00960248" w:rsidRPr="00423FEA">
        <w:rPr>
          <w:rFonts w:ascii="Times New Roman" w:eastAsia="Times New Roman" w:hAnsi="Times New Roman"/>
          <w:color w:val="000000"/>
          <w:sz w:val="26"/>
          <w:szCs w:val="26"/>
          <w:lang w:val="uk-UA" w:eastAsia="uk-UA"/>
        </w:rPr>
        <w:t xml:space="preserve">основні </w:t>
      </w:r>
      <w:r w:rsidR="003724BB" w:rsidRPr="00423FEA">
        <w:rPr>
          <w:rFonts w:ascii="Times New Roman" w:eastAsia="Times New Roman" w:hAnsi="Times New Roman"/>
          <w:color w:val="000000"/>
          <w:sz w:val="26"/>
          <w:szCs w:val="26"/>
          <w:lang w:eastAsia="uk-UA"/>
        </w:rPr>
        <w:t>платформи обладнані злітно-посадковими майданчиками. Однак, нічого цього не сталося. Управлінський хаос того періоду або бажання декого сховати «кінці у воду» угоди з «вишками Бойка» - це те, що можливо колись буде розслідувано при «розборі польотів».</w:t>
      </w:r>
    </w:p>
    <w:p w:rsidR="003724BB" w:rsidRPr="00423FEA" w:rsidRDefault="003724BB" w:rsidP="003724BB">
      <w:pPr>
        <w:spacing w:after="0" w:line="240" w:lineRule="auto"/>
        <w:jc w:val="both"/>
        <w:rPr>
          <w:rFonts w:ascii="Times New Roman" w:eastAsia="Times New Roman" w:hAnsi="Times New Roman"/>
          <w:color w:val="000000"/>
          <w:sz w:val="26"/>
          <w:szCs w:val="26"/>
          <w:lang w:eastAsia="uk-UA"/>
        </w:rPr>
      </w:pPr>
    </w:p>
    <w:p w:rsidR="003724BB" w:rsidRPr="00423FEA" w:rsidRDefault="00254A67" w:rsidP="003724BB">
      <w:pPr>
        <w:spacing w:after="0" w:line="240" w:lineRule="auto"/>
        <w:jc w:val="both"/>
        <w:rPr>
          <w:rFonts w:ascii="Times New Roman" w:eastAsia="Times New Roman" w:hAnsi="Times New Roman"/>
          <w:color w:val="000000"/>
          <w:sz w:val="26"/>
          <w:szCs w:val="26"/>
          <w:lang w:eastAsia="uk-UA"/>
        </w:rPr>
      </w:pPr>
      <w:r w:rsidRPr="00423FEA">
        <w:rPr>
          <w:rFonts w:ascii="Times New Roman" w:eastAsia="Times New Roman" w:hAnsi="Times New Roman"/>
          <w:color w:val="000000"/>
          <w:sz w:val="26"/>
          <w:szCs w:val="26"/>
          <w:lang w:eastAsia="uk-UA"/>
        </w:rPr>
        <w:t>Втрата 1,6 млрд. к</w:t>
      </w:r>
      <w:r w:rsidR="003724BB" w:rsidRPr="00423FEA">
        <w:rPr>
          <w:rFonts w:ascii="Times New Roman" w:eastAsia="Times New Roman" w:hAnsi="Times New Roman"/>
          <w:color w:val="000000"/>
          <w:sz w:val="26"/>
          <w:szCs w:val="26"/>
          <w:lang w:eastAsia="uk-UA"/>
        </w:rPr>
        <w:t>уб.м. шельфової газовидобутку із загального рівня в 21,5 млрд. куб.м. вну</w:t>
      </w:r>
      <w:r w:rsidR="002B3F72" w:rsidRPr="00423FEA">
        <w:rPr>
          <w:rFonts w:ascii="Times New Roman" w:eastAsia="Times New Roman" w:hAnsi="Times New Roman"/>
          <w:color w:val="000000"/>
          <w:sz w:val="26"/>
          <w:szCs w:val="26"/>
          <w:lang w:eastAsia="uk-UA"/>
        </w:rPr>
        <w:t>трішнього видобутку не є чутливою</w:t>
      </w:r>
      <w:r w:rsidR="003724BB" w:rsidRPr="00423FEA">
        <w:rPr>
          <w:rFonts w:ascii="Times New Roman" w:eastAsia="Times New Roman" w:hAnsi="Times New Roman"/>
          <w:color w:val="000000"/>
          <w:sz w:val="26"/>
          <w:szCs w:val="26"/>
          <w:lang w:eastAsia="uk-UA"/>
        </w:rPr>
        <w:t xml:space="preserve"> для України, оскільки цей газ надходив лише на півострів. Але тим не менше це означає втрату практично всієї інфраструктури морського газовидобутку, яка розвивалася в Україні з 80-х років. Також втрачена можливість розширення шельфової газовидобутку для чого було придбано 2 новітніх бурових платформи, які також були захоплені. За рахунок програми буріння передбачалося збільшити газо</w:t>
      </w:r>
      <w:r w:rsidRPr="00423FEA">
        <w:rPr>
          <w:rFonts w:ascii="Times New Roman" w:eastAsia="Times New Roman" w:hAnsi="Times New Roman"/>
          <w:color w:val="000000"/>
          <w:sz w:val="26"/>
          <w:szCs w:val="26"/>
          <w:lang w:eastAsia="uk-UA"/>
        </w:rPr>
        <w:t>видобуток на шельфі до 8 млрд. к</w:t>
      </w:r>
      <w:r w:rsidR="003724BB" w:rsidRPr="00423FEA">
        <w:rPr>
          <w:rFonts w:ascii="Times New Roman" w:eastAsia="Times New Roman" w:hAnsi="Times New Roman"/>
          <w:color w:val="000000"/>
          <w:sz w:val="26"/>
          <w:szCs w:val="26"/>
          <w:lang w:eastAsia="uk-UA"/>
        </w:rPr>
        <w:t>уб. м в рік в 2020 році, що істотно дозволило б зменшити імпорт газу з Росії. До того ж з втратою шельфових родовищ, Україна втратила і масштабні проекти на глибокій воді, куди прийшли великі західні компанії.</w:t>
      </w:r>
    </w:p>
    <w:p w:rsidR="0086224F" w:rsidRPr="00423FEA" w:rsidRDefault="0086224F" w:rsidP="006F2D78">
      <w:pPr>
        <w:spacing w:after="0" w:line="240" w:lineRule="auto"/>
        <w:jc w:val="both"/>
        <w:rPr>
          <w:rFonts w:ascii="Times New Roman" w:eastAsia="Times New Roman" w:hAnsi="Times New Roman"/>
          <w:color w:val="000000"/>
          <w:sz w:val="26"/>
          <w:szCs w:val="26"/>
          <w:lang w:eastAsia="uk-UA"/>
        </w:rPr>
      </w:pPr>
    </w:p>
    <w:p w:rsidR="00254A67" w:rsidRPr="00423FEA" w:rsidRDefault="00254A67" w:rsidP="00254A67">
      <w:pPr>
        <w:spacing w:after="0" w:line="240" w:lineRule="auto"/>
        <w:jc w:val="both"/>
        <w:rPr>
          <w:rFonts w:ascii="Times New Roman" w:hAnsi="Times New Roman"/>
          <w:sz w:val="26"/>
          <w:szCs w:val="26"/>
          <w:shd w:val="clear" w:color="auto" w:fill="FFFFFF"/>
          <w:lang w:val="uk-UA"/>
        </w:rPr>
      </w:pPr>
      <w:r w:rsidRPr="00423FEA">
        <w:rPr>
          <w:rFonts w:ascii="Times New Roman" w:hAnsi="Times New Roman"/>
          <w:sz w:val="26"/>
          <w:szCs w:val="26"/>
          <w:shd w:val="clear" w:color="auto" w:fill="FFFFFF"/>
          <w:lang w:val="uk-UA"/>
        </w:rPr>
        <w:t xml:space="preserve">З огляду на це та враховуючи традиційну схильність Росії до створення антиконкурентних та монопольних схем, одним з мотивів окупації Криму був енергетичний. Окупація півострова дає Росії вирішення низки питань стратегічного характеру </w:t>
      </w:r>
      <w:r w:rsidRPr="00423FEA">
        <w:rPr>
          <w:rFonts w:ascii="Times New Roman" w:hAnsi="Times New Roman"/>
          <w:b/>
          <w:color w:val="FF0000"/>
          <w:sz w:val="26"/>
          <w:szCs w:val="26"/>
          <w:shd w:val="clear" w:color="auto" w:fill="FFFFFF"/>
        </w:rPr>
        <w:t>(</w:t>
      </w:r>
      <w:r w:rsidRPr="00423FEA">
        <w:rPr>
          <w:rFonts w:ascii="Times New Roman" w:hAnsi="Times New Roman"/>
          <w:b/>
          <w:color w:val="FF0000"/>
          <w:sz w:val="26"/>
          <w:szCs w:val="26"/>
          <w:shd w:val="clear" w:color="auto" w:fill="FFFFFF"/>
          <w:lang w:val="uk-UA"/>
        </w:rPr>
        <w:t>Слайд</w:t>
      </w:r>
      <w:r w:rsidR="00981D10" w:rsidRPr="00423FEA">
        <w:rPr>
          <w:rFonts w:ascii="Times New Roman" w:hAnsi="Times New Roman"/>
          <w:b/>
          <w:color w:val="FF0000"/>
          <w:sz w:val="26"/>
          <w:szCs w:val="26"/>
          <w:shd w:val="clear" w:color="auto" w:fill="FFFFFF"/>
        </w:rPr>
        <w:t xml:space="preserve"> 6</w:t>
      </w:r>
      <w:r w:rsidRPr="00423FEA">
        <w:rPr>
          <w:rFonts w:ascii="Times New Roman" w:hAnsi="Times New Roman"/>
          <w:b/>
          <w:color w:val="FF0000"/>
          <w:sz w:val="26"/>
          <w:szCs w:val="26"/>
          <w:shd w:val="clear" w:color="auto" w:fill="FFFFFF"/>
        </w:rPr>
        <w:t>)</w:t>
      </w:r>
      <w:r w:rsidRPr="00423FEA">
        <w:rPr>
          <w:rFonts w:ascii="Times New Roman" w:hAnsi="Times New Roman"/>
          <w:sz w:val="26"/>
          <w:szCs w:val="26"/>
          <w:shd w:val="clear" w:color="auto" w:fill="FFFFFF"/>
          <w:lang w:val="uk-UA"/>
        </w:rPr>
        <w:t>:</w:t>
      </w:r>
    </w:p>
    <w:p w:rsidR="00254A67" w:rsidRPr="00423FEA" w:rsidRDefault="00254A67" w:rsidP="00254A67">
      <w:pPr>
        <w:spacing w:after="0" w:line="240" w:lineRule="auto"/>
        <w:jc w:val="both"/>
        <w:rPr>
          <w:rFonts w:ascii="Times New Roman" w:hAnsi="Times New Roman"/>
          <w:sz w:val="26"/>
          <w:szCs w:val="26"/>
          <w:shd w:val="clear" w:color="auto" w:fill="FFFFFF"/>
          <w:lang w:val="uk-UA"/>
        </w:rPr>
      </w:pPr>
      <w:r w:rsidRPr="00423FEA">
        <w:rPr>
          <w:rFonts w:ascii="Times New Roman" w:hAnsi="Times New Roman"/>
          <w:sz w:val="26"/>
          <w:szCs w:val="26"/>
          <w:shd w:val="clear" w:color="auto" w:fill="FFFFFF"/>
          <w:lang w:val="uk-UA"/>
        </w:rPr>
        <w:t> </w:t>
      </w:r>
    </w:p>
    <w:p w:rsidR="00254A67" w:rsidRPr="00423FEA" w:rsidRDefault="00254A67" w:rsidP="00254A67">
      <w:pPr>
        <w:spacing w:after="0" w:line="240" w:lineRule="auto"/>
        <w:jc w:val="both"/>
        <w:rPr>
          <w:rFonts w:ascii="Times New Roman" w:hAnsi="Times New Roman"/>
          <w:sz w:val="26"/>
          <w:szCs w:val="26"/>
          <w:shd w:val="clear" w:color="auto" w:fill="FFFFFF"/>
          <w:lang w:val="uk-UA"/>
        </w:rPr>
      </w:pPr>
      <w:r w:rsidRPr="00423FEA">
        <w:rPr>
          <w:rFonts w:ascii="Times New Roman" w:hAnsi="Times New Roman"/>
          <w:sz w:val="26"/>
          <w:szCs w:val="26"/>
          <w:shd w:val="clear" w:color="auto" w:fill="FFFFFF"/>
          <w:lang w:val="uk-UA"/>
        </w:rPr>
        <w:t>- ліквідація перспективних проектів розвідки і видобутку газу в Чорному морі, які ініціювала Україна із залученням провідних європейських і американських компаній, що є викликом для російських державних компаній;</w:t>
      </w:r>
    </w:p>
    <w:p w:rsidR="00254A67" w:rsidRPr="00423FEA" w:rsidRDefault="00254A67" w:rsidP="00254A67">
      <w:pPr>
        <w:spacing w:after="0" w:line="240" w:lineRule="auto"/>
        <w:jc w:val="both"/>
        <w:rPr>
          <w:rFonts w:ascii="Times New Roman" w:hAnsi="Times New Roman"/>
          <w:sz w:val="26"/>
          <w:szCs w:val="26"/>
          <w:shd w:val="clear" w:color="auto" w:fill="FFFFFF"/>
          <w:lang w:val="uk-UA"/>
        </w:rPr>
      </w:pPr>
    </w:p>
    <w:p w:rsidR="00254A67" w:rsidRPr="00423FEA" w:rsidRDefault="00254A67" w:rsidP="00254A67">
      <w:pPr>
        <w:spacing w:after="0" w:line="240" w:lineRule="auto"/>
        <w:jc w:val="both"/>
        <w:rPr>
          <w:rFonts w:ascii="Times New Roman" w:hAnsi="Times New Roman"/>
          <w:sz w:val="26"/>
          <w:szCs w:val="26"/>
          <w:shd w:val="clear" w:color="auto" w:fill="FFFFFF"/>
          <w:lang w:val="uk-UA"/>
        </w:rPr>
      </w:pPr>
      <w:r w:rsidRPr="00423FEA">
        <w:rPr>
          <w:rFonts w:ascii="Times New Roman" w:hAnsi="Times New Roman"/>
          <w:sz w:val="26"/>
          <w:szCs w:val="26"/>
          <w:shd w:val="clear" w:color="auto" w:fill="FFFFFF"/>
          <w:lang w:val="uk-UA"/>
        </w:rPr>
        <w:lastRenderedPageBreak/>
        <w:t>- витіснення з північного сектора Чорного моря провідних американських і європейських нафтогазових компаній, що є конкурентами російських державних компаній;</w:t>
      </w:r>
    </w:p>
    <w:p w:rsidR="00254A67" w:rsidRPr="00423FEA" w:rsidRDefault="00254A67" w:rsidP="00254A67">
      <w:pPr>
        <w:spacing w:after="0" w:line="240" w:lineRule="auto"/>
        <w:jc w:val="both"/>
        <w:rPr>
          <w:rFonts w:ascii="Times New Roman" w:hAnsi="Times New Roman"/>
          <w:sz w:val="26"/>
          <w:szCs w:val="26"/>
          <w:shd w:val="clear" w:color="auto" w:fill="FFFFFF"/>
          <w:lang w:val="uk-UA"/>
        </w:rPr>
      </w:pPr>
    </w:p>
    <w:p w:rsidR="00254A67" w:rsidRPr="00423FEA" w:rsidRDefault="00254A67" w:rsidP="00254A67">
      <w:pPr>
        <w:spacing w:after="0" w:line="240" w:lineRule="auto"/>
        <w:jc w:val="both"/>
        <w:rPr>
          <w:rFonts w:ascii="Times New Roman" w:hAnsi="Times New Roman"/>
          <w:sz w:val="26"/>
          <w:szCs w:val="26"/>
          <w:shd w:val="clear" w:color="auto" w:fill="FFFFFF"/>
          <w:lang w:val="uk-UA"/>
        </w:rPr>
      </w:pPr>
      <w:r w:rsidRPr="00423FEA">
        <w:rPr>
          <w:rFonts w:ascii="Times New Roman" w:hAnsi="Times New Roman"/>
          <w:sz w:val="26"/>
          <w:szCs w:val="26"/>
          <w:shd w:val="clear" w:color="auto" w:fill="FFFFFF"/>
          <w:lang w:val="uk-UA"/>
        </w:rPr>
        <w:t>- позбавлення України доступу до основної частини шельфових родовищ газу і перспективних запасів вуглеводнів в Чорному морі;</w:t>
      </w:r>
    </w:p>
    <w:p w:rsidR="00254A67" w:rsidRPr="00423FEA" w:rsidRDefault="00254A67" w:rsidP="00254A67">
      <w:pPr>
        <w:spacing w:after="0" w:line="240" w:lineRule="auto"/>
        <w:jc w:val="both"/>
        <w:rPr>
          <w:rFonts w:ascii="Times New Roman" w:hAnsi="Times New Roman"/>
          <w:sz w:val="26"/>
          <w:szCs w:val="26"/>
          <w:shd w:val="clear" w:color="auto" w:fill="FFFFFF"/>
          <w:lang w:val="uk-UA"/>
        </w:rPr>
      </w:pPr>
      <w:r w:rsidRPr="00423FEA">
        <w:rPr>
          <w:rFonts w:ascii="Times New Roman" w:hAnsi="Times New Roman"/>
          <w:sz w:val="26"/>
          <w:szCs w:val="26"/>
          <w:shd w:val="clear" w:color="auto" w:fill="FFFFFF"/>
          <w:lang w:val="uk-UA"/>
        </w:rPr>
        <w:t> </w:t>
      </w:r>
    </w:p>
    <w:p w:rsidR="00254A67" w:rsidRPr="00423FEA" w:rsidRDefault="00254A67" w:rsidP="00254A67">
      <w:pPr>
        <w:spacing w:after="0" w:line="240" w:lineRule="auto"/>
        <w:jc w:val="both"/>
        <w:rPr>
          <w:rFonts w:ascii="Times New Roman" w:hAnsi="Times New Roman"/>
          <w:b/>
          <w:sz w:val="26"/>
          <w:szCs w:val="26"/>
          <w:shd w:val="clear" w:color="auto" w:fill="FFFFFF"/>
          <w:lang w:val="uk-UA"/>
        </w:rPr>
      </w:pPr>
      <w:r w:rsidRPr="00423FEA">
        <w:rPr>
          <w:rFonts w:ascii="Times New Roman" w:hAnsi="Times New Roman"/>
          <w:sz w:val="26"/>
          <w:szCs w:val="26"/>
          <w:shd w:val="clear" w:color="auto" w:fill="FFFFFF"/>
          <w:lang w:val="uk-UA"/>
        </w:rPr>
        <w:t xml:space="preserve">- створення передумов для корекції маршруту трансчорноморського газопроводу (на той час «Південний потік», згодом – «Турецький», нещодавно – «Болгарський», поточно – без назви) з частковим прокладанням його поблизу або й через Кримський півострів і шельфову мілководну зону Чорного моря </w:t>
      </w:r>
      <w:r w:rsidRPr="00423FEA">
        <w:rPr>
          <w:rFonts w:ascii="Times New Roman" w:hAnsi="Times New Roman"/>
          <w:b/>
          <w:color w:val="FF0000"/>
          <w:sz w:val="26"/>
          <w:szCs w:val="26"/>
          <w:shd w:val="clear" w:color="auto" w:fill="FFFFFF"/>
        </w:rPr>
        <w:t>(</w:t>
      </w:r>
      <w:r w:rsidRPr="00423FEA">
        <w:rPr>
          <w:rFonts w:ascii="Times New Roman" w:hAnsi="Times New Roman"/>
          <w:b/>
          <w:color w:val="FF0000"/>
          <w:sz w:val="26"/>
          <w:szCs w:val="26"/>
          <w:shd w:val="clear" w:color="auto" w:fill="FFFFFF"/>
          <w:lang w:val="uk-UA"/>
        </w:rPr>
        <w:t>Слайд</w:t>
      </w:r>
      <w:r w:rsidR="00EF5A32" w:rsidRPr="00423FEA">
        <w:rPr>
          <w:rFonts w:ascii="Times New Roman" w:hAnsi="Times New Roman"/>
          <w:b/>
          <w:color w:val="FF0000"/>
          <w:sz w:val="26"/>
          <w:szCs w:val="26"/>
          <w:shd w:val="clear" w:color="auto" w:fill="FFFFFF"/>
        </w:rPr>
        <w:t xml:space="preserve"> </w:t>
      </w:r>
      <w:r w:rsidR="00EF5A32" w:rsidRPr="00423FEA">
        <w:rPr>
          <w:rFonts w:ascii="Times New Roman" w:hAnsi="Times New Roman"/>
          <w:b/>
          <w:color w:val="FF0000"/>
          <w:sz w:val="26"/>
          <w:szCs w:val="26"/>
          <w:shd w:val="clear" w:color="auto" w:fill="FFFFFF"/>
          <w:lang w:val="uk-UA"/>
        </w:rPr>
        <w:t>7</w:t>
      </w:r>
      <w:r w:rsidRPr="00423FEA">
        <w:rPr>
          <w:rFonts w:ascii="Times New Roman" w:hAnsi="Times New Roman"/>
          <w:b/>
          <w:color w:val="FF0000"/>
          <w:sz w:val="26"/>
          <w:szCs w:val="26"/>
          <w:shd w:val="clear" w:color="auto" w:fill="FFFFFF"/>
        </w:rPr>
        <w:t>)</w:t>
      </w:r>
      <w:r w:rsidRPr="00423FEA">
        <w:rPr>
          <w:rFonts w:ascii="Times New Roman" w:hAnsi="Times New Roman"/>
          <w:b/>
          <w:color w:val="FF0000"/>
          <w:sz w:val="26"/>
          <w:szCs w:val="26"/>
          <w:shd w:val="clear" w:color="auto" w:fill="FFFFFF"/>
          <w:lang w:val="uk-UA"/>
        </w:rPr>
        <w:t>.</w:t>
      </w:r>
      <w:r w:rsidRPr="00423FEA">
        <w:rPr>
          <w:rFonts w:ascii="Times New Roman" w:hAnsi="Times New Roman"/>
          <w:b/>
          <w:sz w:val="26"/>
          <w:szCs w:val="26"/>
          <w:shd w:val="clear" w:color="auto" w:fill="FFFFFF"/>
          <w:lang w:val="uk-UA"/>
        </w:rPr>
        <w:t xml:space="preserve"> </w:t>
      </w:r>
    </w:p>
    <w:p w:rsidR="00254A67" w:rsidRPr="00423FEA" w:rsidRDefault="00254A67" w:rsidP="00254A67">
      <w:pPr>
        <w:spacing w:after="0" w:line="240" w:lineRule="auto"/>
        <w:jc w:val="both"/>
        <w:rPr>
          <w:rFonts w:ascii="Times New Roman" w:hAnsi="Times New Roman"/>
          <w:sz w:val="26"/>
          <w:szCs w:val="26"/>
          <w:shd w:val="clear" w:color="auto" w:fill="FFFFFF"/>
          <w:lang w:val="uk-UA"/>
        </w:rPr>
      </w:pPr>
    </w:p>
    <w:p w:rsidR="00254A67" w:rsidRPr="00423FEA" w:rsidRDefault="00254A67" w:rsidP="00254A67">
      <w:pPr>
        <w:spacing w:after="0" w:line="240" w:lineRule="auto"/>
        <w:jc w:val="both"/>
        <w:rPr>
          <w:rFonts w:ascii="Times New Roman" w:hAnsi="Times New Roman"/>
          <w:sz w:val="26"/>
          <w:szCs w:val="26"/>
          <w:shd w:val="clear" w:color="auto" w:fill="FFFFFF"/>
          <w:lang w:val="uk-UA"/>
        </w:rPr>
      </w:pPr>
      <w:r w:rsidRPr="00423FEA">
        <w:rPr>
          <w:rFonts w:ascii="Times New Roman" w:hAnsi="Times New Roman"/>
          <w:sz w:val="26"/>
          <w:szCs w:val="26"/>
          <w:shd w:val="clear" w:color="auto" w:fill="FFFFFF"/>
          <w:lang w:val="uk-UA"/>
        </w:rPr>
        <w:t xml:space="preserve">Можна констатувати, що три з чотирьох означений цілей досягнуто. Четверта – в роботі. Хоча вона й виглядає на сьогодні безперспективною з огляду на загальну непотрібність подібного проекту для ЄС, тим не менше робота у цьому напрямку продовжується й останнім часом вона активізована. </w:t>
      </w:r>
    </w:p>
    <w:p w:rsidR="00254A67" w:rsidRPr="00423FEA" w:rsidRDefault="00254A67" w:rsidP="006F2D78">
      <w:pPr>
        <w:spacing w:after="0" w:line="240" w:lineRule="auto"/>
        <w:jc w:val="both"/>
        <w:rPr>
          <w:rFonts w:ascii="Times New Roman" w:eastAsia="Times New Roman" w:hAnsi="Times New Roman"/>
          <w:color w:val="000000"/>
          <w:sz w:val="26"/>
          <w:szCs w:val="26"/>
          <w:lang w:val="uk-UA" w:eastAsia="uk-UA"/>
        </w:rPr>
      </w:pPr>
    </w:p>
    <w:p w:rsidR="00DC6966" w:rsidRPr="00423FEA" w:rsidRDefault="00DC6966" w:rsidP="00DC6966">
      <w:pPr>
        <w:spacing w:after="0" w:line="240" w:lineRule="auto"/>
        <w:jc w:val="both"/>
        <w:rPr>
          <w:rFonts w:ascii="Times New Roman" w:hAnsi="Times New Roman"/>
          <w:sz w:val="26"/>
          <w:szCs w:val="26"/>
          <w:shd w:val="clear" w:color="auto" w:fill="FFFFFF"/>
          <w:lang w:val="uk-UA"/>
        </w:rPr>
      </w:pPr>
      <w:r w:rsidRPr="00423FEA">
        <w:rPr>
          <w:rFonts w:ascii="Times New Roman" w:hAnsi="Times New Roman"/>
          <w:sz w:val="26"/>
          <w:szCs w:val="26"/>
          <w:shd w:val="clear" w:color="auto" w:fill="FFFFFF"/>
          <w:lang w:val="uk-UA"/>
        </w:rPr>
        <w:t xml:space="preserve">Ми спостерігаємо, що окупант – Росія – має серйозні проблеми з енергетичним забезпеченням півострова. Чому це має місце? Невже у Кремлі не знали про енергодефіцитність Криму, що становила </w:t>
      </w:r>
      <w:r w:rsidRPr="00423FEA">
        <w:rPr>
          <w:rFonts w:ascii="Times New Roman" w:hAnsi="Times New Roman"/>
          <w:sz w:val="26"/>
          <w:szCs w:val="26"/>
          <w:shd w:val="clear" w:color="auto" w:fill="FFFFFF"/>
        </w:rPr>
        <w:t>~83%</w:t>
      </w:r>
      <w:r w:rsidRPr="00423FEA">
        <w:rPr>
          <w:rFonts w:ascii="Times New Roman" w:hAnsi="Times New Roman"/>
          <w:sz w:val="26"/>
          <w:szCs w:val="26"/>
          <w:shd w:val="clear" w:color="auto" w:fill="FFFFFF"/>
          <w:lang w:val="uk-UA"/>
        </w:rPr>
        <w:t xml:space="preserve"> по електроенергії, 100% - по вугіллю, 100% - по нафтопродуктах. Практично, Україна вивела Крим на 100% забезпечення по газу завдяки інвестиції  НАК «Нафтогаз України» в розширення експлуатаційного буріння на мілководному шельфі Чорного моря у 2011-2013 р.р. </w:t>
      </w:r>
    </w:p>
    <w:p w:rsidR="00DC6966" w:rsidRPr="00423FEA" w:rsidRDefault="00DC6966" w:rsidP="00DC6966">
      <w:pPr>
        <w:spacing w:after="0" w:line="240" w:lineRule="auto"/>
        <w:jc w:val="both"/>
        <w:rPr>
          <w:rFonts w:ascii="Times New Roman" w:hAnsi="Times New Roman"/>
          <w:sz w:val="26"/>
          <w:szCs w:val="26"/>
          <w:shd w:val="clear" w:color="auto" w:fill="FFFFFF"/>
          <w:lang w:val="uk-UA"/>
        </w:rPr>
      </w:pPr>
    </w:p>
    <w:p w:rsidR="00DC6966" w:rsidRPr="00423FEA" w:rsidRDefault="00DC6966" w:rsidP="00DC6966">
      <w:pPr>
        <w:spacing w:after="0" w:line="240" w:lineRule="auto"/>
        <w:jc w:val="both"/>
        <w:rPr>
          <w:rFonts w:ascii="Times New Roman" w:hAnsi="Times New Roman"/>
          <w:sz w:val="26"/>
          <w:szCs w:val="26"/>
          <w:shd w:val="clear" w:color="auto" w:fill="FFFFFF"/>
          <w:lang w:val="uk-UA"/>
        </w:rPr>
      </w:pPr>
      <w:r w:rsidRPr="00423FEA">
        <w:rPr>
          <w:rFonts w:ascii="Times New Roman" w:hAnsi="Times New Roman"/>
          <w:b/>
          <w:sz w:val="26"/>
          <w:szCs w:val="26"/>
          <w:shd w:val="clear" w:color="auto" w:fill="FFFFFF"/>
          <w:lang w:val="uk-UA"/>
        </w:rPr>
        <w:t>Відповідь на дане питання у тому, що насправді у Кремлі це чудово розуміли, але не вважали це чинником ризику, оскільки після Кримської кампанії мав стартувати проект «Новоросія». Реалізація цього проекту в його початковому вигляді – сепарація 8-10 областей сходу та півдня України мала автоматично вирішити усі питання енергетичного та ресурсного забезпечення Криму, зокрема, по електроенергії та воді.</w:t>
      </w:r>
      <w:r w:rsidRPr="00423FEA">
        <w:rPr>
          <w:rFonts w:ascii="Times New Roman" w:hAnsi="Times New Roman"/>
          <w:sz w:val="26"/>
          <w:szCs w:val="26"/>
          <w:shd w:val="clear" w:color="auto" w:fill="FFFFFF"/>
          <w:lang w:val="uk-UA"/>
        </w:rPr>
        <w:t xml:space="preserve"> Понад те, енергодефіцитною виявилась би Україна, точніше те, що від неї лишилось би, оскільки основні джерела видобутку первинних енергоресурсів потрапили би на територію так званої «Новоросії» - майже весь вуглевидобуток, 4/5 видобутку природного газу, 9 з 15 енергоблоків АЕС, левова частка теплової енергетики. Проект «Новоросія» зазнав краху, тому Крим автоматично виявився в скрутному енергетичному та ресурсному становищі. </w:t>
      </w:r>
    </w:p>
    <w:p w:rsidR="00DC6966" w:rsidRPr="00423FEA" w:rsidRDefault="00DC6966" w:rsidP="006F2D78">
      <w:pPr>
        <w:spacing w:after="0" w:line="240" w:lineRule="auto"/>
        <w:jc w:val="both"/>
        <w:rPr>
          <w:rFonts w:ascii="Times New Roman" w:eastAsia="Times New Roman" w:hAnsi="Times New Roman"/>
          <w:color w:val="000000"/>
          <w:sz w:val="26"/>
          <w:szCs w:val="26"/>
          <w:lang w:val="uk-UA" w:eastAsia="uk-UA"/>
        </w:rPr>
      </w:pPr>
    </w:p>
    <w:p w:rsidR="00DC6966" w:rsidRPr="00423FEA" w:rsidRDefault="00DC6966" w:rsidP="00DC6966">
      <w:pPr>
        <w:spacing w:after="0" w:line="240" w:lineRule="auto"/>
        <w:jc w:val="both"/>
        <w:rPr>
          <w:rFonts w:ascii="Times New Roman" w:hAnsi="Times New Roman"/>
          <w:sz w:val="26"/>
          <w:szCs w:val="26"/>
          <w:shd w:val="clear" w:color="auto" w:fill="FFFFFF"/>
          <w:lang w:val="uk-UA"/>
        </w:rPr>
      </w:pPr>
      <w:r w:rsidRPr="00423FEA">
        <w:rPr>
          <w:rFonts w:ascii="Times New Roman" w:hAnsi="Times New Roman"/>
          <w:sz w:val="26"/>
          <w:szCs w:val="26"/>
          <w:shd w:val="clear" w:color="auto" w:fill="FFFFFF"/>
          <w:lang w:val="uk-UA"/>
        </w:rPr>
        <w:t>Міністерство енергетики Росії оперує цифрою потреб Криму в електроенергії в 1442 Мвт потужності.</w:t>
      </w:r>
      <w:r w:rsidR="00EF5A32" w:rsidRPr="00423FEA">
        <w:rPr>
          <w:rFonts w:ascii="Times New Roman" w:hAnsi="Times New Roman"/>
          <w:b/>
          <w:color w:val="FF0000"/>
          <w:sz w:val="26"/>
          <w:szCs w:val="26"/>
          <w:shd w:val="clear" w:color="auto" w:fill="FFFFFF"/>
        </w:rPr>
        <w:t xml:space="preserve"> (</w:t>
      </w:r>
      <w:r w:rsidR="00EF5A32" w:rsidRPr="00423FEA">
        <w:rPr>
          <w:rFonts w:ascii="Times New Roman" w:hAnsi="Times New Roman"/>
          <w:b/>
          <w:color w:val="FF0000"/>
          <w:sz w:val="26"/>
          <w:szCs w:val="26"/>
          <w:shd w:val="clear" w:color="auto" w:fill="FFFFFF"/>
          <w:lang w:val="uk-UA"/>
        </w:rPr>
        <w:t>Слайд</w:t>
      </w:r>
      <w:r w:rsidR="00EF5A32" w:rsidRPr="00423FEA">
        <w:rPr>
          <w:rFonts w:ascii="Times New Roman" w:hAnsi="Times New Roman"/>
          <w:b/>
          <w:color w:val="FF0000"/>
          <w:sz w:val="26"/>
          <w:szCs w:val="26"/>
          <w:shd w:val="clear" w:color="auto" w:fill="FFFFFF"/>
        </w:rPr>
        <w:t xml:space="preserve"> </w:t>
      </w:r>
      <w:r w:rsidR="00EF5A32" w:rsidRPr="00423FEA">
        <w:rPr>
          <w:rFonts w:ascii="Times New Roman" w:hAnsi="Times New Roman"/>
          <w:b/>
          <w:color w:val="FF0000"/>
          <w:sz w:val="26"/>
          <w:szCs w:val="26"/>
          <w:shd w:val="clear" w:color="auto" w:fill="FFFFFF"/>
          <w:lang w:val="uk-UA"/>
        </w:rPr>
        <w:t>8</w:t>
      </w:r>
      <w:r w:rsidR="00EF5A32" w:rsidRPr="00423FEA">
        <w:rPr>
          <w:rFonts w:ascii="Times New Roman" w:hAnsi="Times New Roman"/>
          <w:b/>
          <w:color w:val="FF0000"/>
          <w:sz w:val="26"/>
          <w:szCs w:val="26"/>
          <w:shd w:val="clear" w:color="auto" w:fill="FFFFFF"/>
        </w:rPr>
        <w:t>)</w:t>
      </w:r>
      <w:r w:rsidRPr="00423FEA">
        <w:rPr>
          <w:rFonts w:ascii="Times New Roman" w:hAnsi="Times New Roman"/>
          <w:sz w:val="26"/>
          <w:szCs w:val="26"/>
          <w:shd w:val="clear" w:color="auto" w:fill="FFFFFF"/>
          <w:lang w:val="uk-UA"/>
        </w:rPr>
        <w:t xml:space="preserve"> Водночас, якщо усі проекти перекидання потужностей в Крим по енергомосту та створення додаткової генерації на самому півострові будуть реалізовані, то сумарна потужність становитиме 2225 МВт, що в 1,8 рази більше, аніж традиційні до 2016 року постачання в Крим з материкової України. </w:t>
      </w:r>
      <w:r w:rsidR="00EF5A32" w:rsidRPr="00423FEA">
        <w:rPr>
          <w:rFonts w:ascii="Times New Roman" w:hAnsi="Times New Roman"/>
          <w:b/>
          <w:color w:val="FF0000"/>
          <w:sz w:val="26"/>
          <w:szCs w:val="26"/>
          <w:shd w:val="clear" w:color="auto" w:fill="FFFFFF"/>
        </w:rPr>
        <w:t>(</w:t>
      </w:r>
      <w:r w:rsidR="00EF5A32" w:rsidRPr="00423FEA">
        <w:rPr>
          <w:rFonts w:ascii="Times New Roman" w:hAnsi="Times New Roman"/>
          <w:b/>
          <w:color w:val="FF0000"/>
          <w:sz w:val="26"/>
          <w:szCs w:val="26"/>
          <w:shd w:val="clear" w:color="auto" w:fill="FFFFFF"/>
          <w:lang w:val="uk-UA"/>
        </w:rPr>
        <w:t>Слайд</w:t>
      </w:r>
      <w:r w:rsidR="00EF5A32" w:rsidRPr="00423FEA">
        <w:rPr>
          <w:rFonts w:ascii="Times New Roman" w:hAnsi="Times New Roman"/>
          <w:b/>
          <w:color w:val="FF0000"/>
          <w:sz w:val="26"/>
          <w:szCs w:val="26"/>
          <w:shd w:val="clear" w:color="auto" w:fill="FFFFFF"/>
        </w:rPr>
        <w:t xml:space="preserve"> </w:t>
      </w:r>
      <w:r w:rsidR="00EF5A32" w:rsidRPr="00423FEA">
        <w:rPr>
          <w:rFonts w:ascii="Times New Roman" w:hAnsi="Times New Roman"/>
          <w:b/>
          <w:color w:val="FF0000"/>
          <w:sz w:val="26"/>
          <w:szCs w:val="26"/>
          <w:shd w:val="clear" w:color="auto" w:fill="FFFFFF"/>
          <w:lang w:val="uk-UA"/>
        </w:rPr>
        <w:t>9</w:t>
      </w:r>
      <w:r w:rsidR="00EF5A32" w:rsidRPr="00423FEA">
        <w:rPr>
          <w:rFonts w:ascii="Times New Roman" w:hAnsi="Times New Roman"/>
          <w:b/>
          <w:color w:val="FF0000"/>
          <w:sz w:val="26"/>
          <w:szCs w:val="26"/>
          <w:shd w:val="clear" w:color="auto" w:fill="FFFFFF"/>
        </w:rPr>
        <w:t>)</w:t>
      </w:r>
      <w:r w:rsidRPr="00423FEA">
        <w:rPr>
          <w:rFonts w:ascii="Times New Roman" w:hAnsi="Times New Roman"/>
          <w:sz w:val="26"/>
          <w:szCs w:val="26"/>
          <w:shd w:val="clear" w:color="auto" w:fill="FFFFFF"/>
          <w:lang w:val="uk-UA"/>
        </w:rPr>
        <w:t xml:space="preserve"> </w:t>
      </w:r>
      <w:r w:rsidRPr="00423FEA">
        <w:rPr>
          <w:rFonts w:ascii="Times New Roman" w:hAnsi="Times New Roman"/>
          <w:b/>
          <w:sz w:val="26"/>
          <w:szCs w:val="26"/>
          <w:shd w:val="clear" w:color="auto" w:fill="FFFFFF"/>
          <w:lang w:val="uk-UA"/>
        </w:rPr>
        <w:t>Очевидно, що більша, аніж до окупації потужність пов</w:t>
      </w:r>
      <w:r w:rsidRPr="00423FEA">
        <w:rPr>
          <w:rFonts w:ascii="Times New Roman" w:hAnsi="Times New Roman"/>
          <w:b/>
          <w:sz w:val="26"/>
          <w:szCs w:val="26"/>
          <w:shd w:val="clear" w:color="auto" w:fill="FFFFFF"/>
        </w:rPr>
        <w:t>’</w:t>
      </w:r>
      <w:r w:rsidRPr="00423FEA">
        <w:rPr>
          <w:rFonts w:ascii="Times New Roman" w:hAnsi="Times New Roman"/>
          <w:b/>
          <w:sz w:val="26"/>
          <w:szCs w:val="26"/>
          <w:shd w:val="clear" w:color="auto" w:fill="FFFFFF"/>
          <w:lang w:val="uk-UA"/>
        </w:rPr>
        <w:t>язана із зростаючими потребами угруповання російських збройних сил на території півострова, а також перспективних планів його нарощування. Побічно, це є підтвердженням масштабних планів розгортання додаткової воєнної інфраструктури, що потребуватиме значних обсягів енергоспоживання.</w:t>
      </w:r>
      <w:r w:rsidRPr="00423FEA">
        <w:rPr>
          <w:rFonts w:ascii="Times New Roman" w:hAnsi="Times New Roman"/>
          <w:sz w:val="26"/>
          <w:szCs w:val="26"/>
          <w:shd w:val="clear" w:color="auto" w:fill="FFFFFF"/>
          <w:lang w:val="uk-UA"/>
        </w:rPr>
        <w:t xml:space="preserve">  </w:t>
      </w:r>
    </w:p>
    <w:p w:rsidR="00DC6966" w:rsidRPr="00423FEA" w:rsidRDefault="00DC6966" w:rsidP="006F2D78">
      <w:pPr>
        <w:spacing w:after="0" w:line="240" w:lineRule="auto"/>
        <w:jc w:val="both"/>
        <w:rPr>
          <w:rFonts w:ascii="Times New Roman" w:eastAsia="Times New Roman" w:hAnsi="Times New Roman"/>
          <w:color w:val="000000"/>
          <w:sz w:val="26"/>
          <w:szCs w:val="26"/>
          <w:lang w:val="uk-UA" w:eastAsia="uk-UA"/>
        </w:rPr>
      </w:pPr>
    </w:p>
    <w:p w:rsidR="007C15E6" w:rsidRPr="00423FEA" w:rsidRDefault="00EF5A32" w:rsidP="007C15E6">
      <w:pPr>
        <w:spacing w:after="0" w:line="240" w:lineRule="auto"/>
        <w:jc w:val="both"/>
        <w:rPr>
          <w:rFonts w:ascii="Times New Roman" w:eastAsia="Times New Roman" w:hAnsi="Times New Roman"/>
          <w:color w:val="000000"/>
          <w:sz w:val="26"/>
          <w:szCs w:val="26"/>
          <w:lang w:val="uk-UA" w:eastAsia="uk-UA"/>
        </w:rPr>
      </w:pPr>
      <w:r w:rsidRPr="00423FEA">
        <w:rPr>
          <w:rFonts w:ascii="Times New Roman" w:eastAsia="Times New Roman" w:hAnsi="Times New Roman"/>
          <w:b/>
          <w:color w:val="000000"/>
          <w:sz w:val="26"/>
          <w:szCs w:val="26"/>
          <w:lang w:val="uk-UA" w:eastAsia="uk-UA"/>
        </w:rPr>
        <w:t>3.</w:t>
      </w:r>
      <w:r w:rsidRPr="00423FEA">
        <w:rPr>
          <w:rFonts w:ascii="Times New Roman" w:eastAsia="Times New Roman" w:hAnsi="Times New Roman"/>
          <w:color w:val="000000"/>
          <w:sz w:val="26"/>
          <w:szCs w:val="26"/>
          <w:lang w:val="uk-UA" w:eastAsia="uk-UA"/>
        </w:rPr>
        <w:t xml:space="preserve"> </w:t>
      </w:r>
      <w:r w:rsidR="006729B7" w:rsidRPr="00423FEA">
        <w:rPr>
          <w:rFonts w:ascii="Times New Roman" w:eastAsia="Times New Roman" w:hAnsi="Times New Roman"/>
          <w:b/>
          <w:color w:val="000000"/>
          <w:sz w:val="26"/>
          <w:szCs w:val="26"/>
          <w:lang w:val="uk-UA" w:eastAsia="uk-UA"/>
        </w:rPr>
        <w:t>Тепер розглянемо енергетичний компонент під час військової фази гібресії.</w:t>
      </w:r>
      <w:r w:rsidR="006729B7" w:rsidRPr="00423FEA">
        <w:rPr>
          <w:rFonts w:ascii="Times New Roman" w:eastAsia="Times New Roman" w:hAnsi="Times New Roman"/>
          <w:color w:val="000000"/>
          <w:sz w:val="26"/>
          <w:szCs w:val="26"/>
          <w:lang w:val="uk-UA" w:eastAsia="uk-UA"/>
        </w:rPr>
        <w:t xml:space="preserve"> </w:t>
      </w:r>
      <w:r w:rsidR="007C15E6" w:rsidRPr="00423FEA">
        <w:rPr>
          <w:rFonts w:ascii="Times New Roman" w:eastAsia="Times New Roman" w:hAnsi="Times New Roman"/>
          <w:color w:val="000000"/>
          <w:sz w:val="26"/>
          <w:szCs w:val="26"/>
          <w:lang w:val="uk-UA" w:eastAsia="uk-UA"/>
        </w:rPr>
        <w:t>За наявною інформацією, в Росії відпрацьовувалися варіанти критичного поразки енергетичної інфраструктури України ще з весни 2014 року, ко</w:t>
      </w:r>
      <w:r w:rsidR="009B5B99" w:rsidRPr="00423FEA">
        <w:rPr>
          <w:rFonts w:ascii="Times New Roman" w:eastAsia="Times New Roman" w:hAnsi="Times New Roman"/>
          <w:color w:val="000000"/>
          <w:sz w:val="26"/>
          <w:szCs w:val="26"/>
          <w:lang w:val="uk-UA" w:eastAsia="uk-UA"/>
        </w:rPr>
        <w:t>ли стартував «проект</w:t>
      </w:r>
      <w:r w:rsidR="006729B7" w:rsidRPr="00423FEA">
        <w:rPr>
          <w:rFonts w:ascii="Times New Roman" w:eastAsia="Times New Roman" w:hAnsi="Times New Roman"/>
          <w:color w:val="000000"/>
          <w:sz w:val="26"/>
          <w:szCs w:val="26"/>
          <w:lang w:val="uk-UA" w:eastAsia="uk-UA"/>
        </w:rPr>
        <w:t xml:space="preserve"> </w:t>
      </w:r>
      <w:r w:rsidR="009B5B99" w:rsidRPr="00423FEA">
        <w:rPr>
          <w:rFonts w:ascii="Times New Roman" w:eastAsia="Times New Roman" w:hAnsi="Times New Roman"/>
          <w:color w:val="000000"/>
          <w:sz w:val="26"/>
          <w:szCs w:val="26"/>
          <w:lang w:val="uk-UA" w:eastAsia="uk-UA"/>
        </w:rPr>
        <w:t>«Новоросія</w:t>
      </w:r>
      <w:r w:rsidR="007C15E6" w:rsidRPr="00423FEA">
        <w:rPr>
          <w:rFonts w:ascii="Times New Roman" w:eastAsia="Times New Roman" w:hAnsi="Times New Roman"/>
          <w:color w:val="000000"/>
          <w:sz w:val="26"/>
          <w:szCs w:val="26"/>
          <w:lang w:val="uk-UA" w:eastAsia="uk-UA"/>
        </w:rPr>
        <w:t xml:space="preserve">». Цілями впливу повинні були стати об'єкти об'єднаної енергосистеми України і газотранспортної системи. Передбачалося, що </w:t>
      </w:r>
      <w:r w:rsidR="0055163A" w:rsidRPr="00423FEA">
        <w:rPr>
          <w:rFonts w:ascii="Times New Roman" w:eastAsia="Times New Roman" w:hAnsi="Times New Roman"/>
          <w:color w:val="000000"/>
          <w:sz w:val="26"/>
          <w:szCs w:val="26"/>
          <w:lang w:val="uk-UA" w:eastAsia="uk-UA"/>
        </w:rPr>
        <w:t>внаслідок ураження</w:t>
      </w:r>
      <w:r w:rsidR="007C15E6" w:rsidRPr="00423FEA">
        <w:rPr>
          <w:rFonts w:ascii="Times New Roman" w:eastAsia="Times New Roman" w:hAnsi="Times New Roman"/>
          <w:color w:val="000000"/>
          <w:sz w:val="26"/>
          <w:szCs w:val="26"/>
          <w:lang w:val="uk-UA" w:eastAsia="uk-UA"/>
        </w:rPr>
        <w:t xml:space="preserve"> ключових об'єктів енергетичної інфраструктури, Укра</w:t>
      </w:r>
      <w:r w:rsidR="00C558FB" w:rsidRPr="00423FEA">
        <w:rPr>
          <w:rFonts w:ascii="Times New Roman" w:eastAsia="Times New Roman" w:hAnsi="Times New Roman"/>
          <w:color w:val="000000"/>
          <w:sz w:val="26"/>
          <w:szCs w:val="26"/>
          <w:lang w:val="uk-UA" w:eastAsia="uk-UA"/>
        </w:rPr>
        <w:t>їна стане енергодефіцитною, з колапсуючими</w:t>
      </w:r>
      <w:r w:rsidR="007C15E6" w:rsidRPr="00423FEA">
        <w:rPr>
          <w:rFonts w:ascii="Times New Roman" w:eastAsia="Times New Roman" w:hAnsi="Times New Roman"/>
          <w:color w:val="000000"/>
          <w:sz w:val="26"/>
          <w:szCs w:val="26"/>
          <w:lang w:val="uk-UA" w:eastAsia="uk-UA"/>
        </w:rPr>
        <w:t xml:space="preserve"> ОЕС і ГТС. Тому, за логікою розробників сценарію, буде змушена звертатися до Росії за допомогою, щоб пройти зимовий період. Умовою Росії буде визнання «Новоросії» Києвом, підписа</w:t>
      </w:r>
      <w:r w:rsidR="006729B7" w:rsidRPr="00423FEA">
        <w:rPr>
          <w:rFonts w:ascii="Times New Roman" w:eastAsia="Times New Roman" w:hAnsi="Times New Roman"/>
          <w:color w:val="000000"/>
          <w:sz w:val="26"/>
          <w:szCs w:val="26"/>
          <w:lang w:val="uk-UA" w:eastAsia="uk-UA"/>
        </w:rPr>
        <w:t>ння «мирного договору», виведення з «Новоросії»</w:t>
      </w:r>
      <w:r w:rsidR="007C15E6" w:rsidRPr="00423FEA">
        <w:rPr>
          <w:rFonts w:ascii="Times New Roman" w:eastAsia="Times New Roman" w:hAnsi="Times New Roman"/>
          <w:color w:val="000000"/>
          <w:sz w:val="26"/>
          <w:szCs w:val="26"/>
          <w:lang w:val="uk-UA" w:eastAsia="uk-UA"/>
        </w:rPr>
        <w:t xml:space="preserve"> «окупаційних військ</w:t>
      </w:r>
      <w:r w:rsidR="006729B7" w:rsidRPr="00423FEA">
        <w:rPr>
          <w:rFonts w:ascii="Times New Roman" w:eastAsia="Times New Roman" w:hAnsi="Times New Roman"/>
          <w:color w:val="000000"/>
          <w:sz w:val="26"/>
          <w:szCs w:val="26"/>
          <w:lang w:val="uk-UA" w:eastAsia="uk-UA"/>
        </w:rPr>
        <w:t xml:space="preserve"> київської хунти</w:t>
      </w:r>
      <w:r w:rsidR="007C15E6" w:rsidRPr="00423FEA">
        <w:rPr>
          <w:rFonts w:ascii="Times New Roman" w:eastAsia="Times New Roman" w:hAnsi="Times New Roman"/>
          <w:color w:val="000000"/>
          <w:sz w:val="26"/>
          <w:szCs w:val="26"/>
          <w:lang w:val="uk-UA" w:eastAsia="uk-UA"/>
        </w:rPr>
        <w:t>».</w:t>
      </w:r>
    </w:p>
    <w:p w:rsidR="00960248" w:rsidRPr="00423FEA" w:rsidRDefault="00960248" w:rsidP="007C15E6">
      <w:pPr>
        <w:spacing w:after="0" w:line="240" w:lineRule="auto"/>
        <w:jc w:val="both"/>
        <w:rPr>
          <w:rFonts w:ascii="Times New Roman" w:eastAsia="Times New Roman" w:hAnsi="Times New Roman"/>
          <w:color w:val="000000"/>
          <w:sz w:val="26"/>
          <w:szCs w:val="26"/>
          <w:lang w:val="uk-UA" w:eastAsia="uk-UA"/>
        </w:rPr>
      </w:pPr>
    </w:p>
    <w:p w:rsidR="007C15E6" w:rsidRPr="00423FEA" w:rsidRDefault="00C558FB" w:rsidP="007C15E6">
      <w:pPr>
        <w:spacing w:after="0" w:line="240" w:lineRule="auto"/>
        <w:jc w:val="both"/>
        <w:rPr>
          <w:rFonts w:ascii="Times New Roman" w:eastAsia="Times New Roman" w:hAnsi="Times New Roman"/>
          <w:color w:val="000000"/>
          <w:sz w:val="26"/>
          <w:szCs w:val="26"/>
          <w:lang w:val="uk-UA" w:eastAsia="uk-UA"/>
        </w:rPr>
      </w:pPr>
      <w:r w:rsidRPr="00423FEA">
        <w:rPr>
          <w:rFonts w:ascii="Times New Roman" w:eastAsia="Times New Roman" w:hAnsi="Times New Roman"/>
          <w:color w:val="000000"/>
          <w:sz w:val="26"/>
          <w:szCs w:val="26"/>
          <w:lang w:val="uk-UA" w:eastAsia="uk-UA"/>
        </w:rPr>
        <w:t>У відповідних</w:t>
      </w:r>
      <w:r w:rsidR="007C15E6" w:rsidRPr="00423FEA">
        <w:rPr>
          <w:rFonts w:ascii="Times New Roman" w:eastAsia="Times New Roman" w:hAnsi="Times New Roman"/>
          <w:color w:val="000000"/>
          <w:sz w:val="26"/>
          <w:szCs w:val="26"/>
          <w:lang w:val="uk-UA" w:eastAsia="uk-UA"/>
        </w:rPr>
        <w:t xml:space="preserve"> записках</w:t>
      </w:r>
      <w:r w:rsidRPr="00423FEA">
        <w:rPr>
          <w:rFonts w:ascii="Times New Roman" w:eastAsia="Times New Roman" w:hAnsi="Times New Roman"/>
          <w:color w:val="000000"/>
          <w:sz w:val="26"/>
          <w:szCs w:val="26"/>
          <w:lang w:val="uk-UA" w:eastAsia="uk-UA"/>
        </w:rPr>
        <w:t xml:space="preserve"> «аналітиків» сепаратистів</w:t>
      </w:r>
      <w:r w:rsidR="007C15E6" w:rsidRPr="00423FEA">
        <w:rPr>
          <w:rFonts w:ascii="Times New Roman" w:eastAsia="Times New Roman" w:hAnsi="Times New Roman"/>
          <w:color w:val="000000"/>
          <w:sz w:val="26"/>
          <w:szCs w:val="26"/>
          <w:lang w:val="uk-UA" w:eastAsia="uk-UA"/>
        </w:rPr>
        <w:t>, кон</w:t>
      </w:r>
      <w:r w:rsidR="00544F1C" w:rsidRPr="00423FEA">
        <w:rPr>
          <w:rFonts w:ascii="Times New Roman" w:eastAsia="Times New Roman" w:hAnsi="Times New Roman"/>
          <w:color w:val="000000"/>
          <w:sz w:val="26"/>
          <w:szCs w:val="26"/>
          <w:lang w:val="uk-UA" w:eastAsia="uk-UA"/>
        </w:rPr>
        <w:t>статувалося, що</w:t>
      </w:r>
      <w:r w:rsidR="007C15E6" w:rsidRPr="00423FEA">
        <w:rPr>
          <w:rFonts w:ascii="Times New Roman" w:eastAsia="Times New Roman" w:hAnsi="Times New Roman"/>
          <w:color w:val="000000"/>
          <w:sz w:val="26"/>
          <w:szCs w:val="26"/>
          <w:lang w:val="uk-UA" w:eastAsia="uk-UA"/>
        </w:rPr>
        <w:t xml:space="preserve"> «ахіллесовою </w:t>
      </w:r>
      <w:r w:rsidR="006729B7" w:rsidRPr="00423FEA">
        <w:rPr>
          <w:rFonts w:ascii="Times New Roman" w:eastAsia="Times New Roman" w:hAnsi="Times New Roman"/>
          <w:color w:val="000000"/>
          <w:sz w:val="26"/>
          <w:szCs w:val="26"/>
          <w:lang w:val="uk-UA" w:eastAsia="uk-UA"/>
        </w:rPr>
        <w:t>п'ятою» генерації в ОЕС України є</w:t>
      </w:r>
      <w:r w:rsidR="007C15E6" w:rsidRPr="00423FEA">
        <w:rPr>
          <w:rFonts w:ascii="Times New Roman" w:eastAsia="Times New Roman" w:hAnsi="Times New Roman"/>
          <w:color w:val="000000"/>
          <w:sz w:val="26"/>
          <w:szCs w:val="26"/>
          <w:lang w:val="uk-UA" w:eastAsia="uk-UA"/>
        </w:rPr>
        <w:t xml:space="preserve"> </w:t>
      </w:r>
      <w:r w:rsidR="006729B7" w:rsidRPr="00423FEA">
        <w:rPr>
          <w:rFonts w:ascii="Times New Roman" w:eastAsia="Times New Roman" w:hAnsi="Times New Roman"/>
          <w:color w:val="000000"/>
          <w:sz w:val="26"/>
          <w:szCs w:val="26"/>
          <w:lang w:val="uk-UA" w:eastAsia="uk-UA"/>
        </w:rPr>
        <w:t>енергокомплекс</w:t>
      </w:r>
      <w:r w:rsidR="007C15E6" w:rsidRPr="00423FEA">
        <w:rPr>
          <w:rFonts w:ascii="Times New Roman" w:eastAsia="Times New Roman" w:hAnsi="Times New Roman"/>
          <w:color w:val="000000"/>
          <w:sz w:val="26"/>
          <w:szCs w:val="26"/>
          <w:lang w:val="uk-UA" w:eastAsia="uk-UA"/>
        </w:rPr>
        <w:t xml:space="preserve"> в Енергодарі Запорізької області. </w:t>
      </w:r>
      <w:r w:rsidR="00544F1C" w:rsidRPr="00423FEA">
        <w:rPr>
          <w:rFonts w:ascii="Times New Roman" w:hAnsi="Times New Roman"/>
          <w:b/>
          <w:color w:val="FF0000"/>
          <w:sz w:val="26"/>
          <w:szCs w:val="26"/>
          <w:shd w:val="clear" w:color="auto" w:fill="FFFFFF"/>
        </w:rPr>
        <w:t>(</w:t>
      </w:r>
      <w:r w:rsidR="00544F1C" w:rsidRPr="00423FEA">
        <w:rPr>
          <w:rFonts w:ascii="Times New Roman" w:hAnsi="Times New Roman"/>
          <w:b/>
          <w:color w:val="FF0000"/>
          <w:sz w:val="26"/>
          <w:szCs w:val="26"/>
          <w:shd w:val="clear" w:color="auto" w:fill="FFFFFF"/>
          <w:lang w:val="uk-UA"/>
        </w:rPr>
        <w:t>Слайд</w:t>
      </w:r>
      <w:r w:rsidR="00544F1C" w:rsidRPr="00423FEA">
        <w:rPr>
          <w:rFonts w:ascii="Times New Roman" w:hAnsi="Times New Roman"/>
          <w:b/>
          <w:color w:val="FF0000"/>
          <w:sz w:val="26"/>
          <w:szCs w:val="26"/>
          <w:shd w:val="clear" w:color="auto" w:fill="FFFFFF"/>
        </w:rPr>
        <w:t xml:space="preserve"> </w:t>
      </w:r>
      <w:r w:rsidR="00544F1C" w:rsidRPr="00423FEA">
        <w:rPr>
          <w:rFonts w:ascii="Times New Roman" w:hAnsi="Times New Roman"/>
          <w:b/>
          <w:color w:val="FF0000"/>
          <w:sz w:val="26"/>
          <w:szCs w:val="26"/>
          <w:shd w:val="clear" w:color="auto" w:fill="FFFFFF"/>
          <w:lang w:val="uk-UA"/>
        </w:rPr>
        <w:t>10</w:t>
      </w:r>
      <w:r w:rsidR="00544F1C" w:rsidRPr="00423FEA">
        <w:rPr>
          <w:rFonts w:ascii="Times New Roman" w:hAnsi="Times New Roman"/>
          <w:b/>
          <w:color w:val="FF0000"/>
          <w:sz w:val="26"/>
          <w:szCs w:val="26"/>
          <w:shd w:val="clear" w:color="auto" w:fill="FFFFFF"/>
        </w:rPr>
        <w:t>)</w:t>
      </w:r>
      <w:r w:rsidR="00544F1C" w:rsidRPr="00423FEA">
        <w:rPr>
          <w:rFonts w:ascii="Times New Roman" w:eastAsia="Times New Roman" w:hAnsi="Times New Roman"/>
          <w:color w:val="000000"/>
          <w:sz w:val="26"/>
          <w:szCs w:val="26"/>
          <w:lang w:val="uk-UA" w:eastAsia="uk-UA"/>
        </w:rPr>
        <w:t xml:space="preserve"> </w:t>
      </w:r>
      <w:r w:rsidR="00201963" w:rsidRPr="00423FEA">
        <w:rPr>
          <w:rFonts w:ascii="Times New Roman" w:eastAsia="Times New Roman" w:hAnsi="Times New Roman"/>
          <w:color w:val="000000"/>
          <w:sz w:val="26"/>
          <w:szCs w:val="26"/>
          <w:lang w:val="uk-UA" w:eastAsia="uk-UA"/>
        </w:rPr>
        <w:t xml:space="preserve">Відзначається, що </w:t>
      </w:r>
      <w:r w:rsidR="006729B7" w:rsidRPr="00423FEA">
        <w:rPr>
          <w:rFonts w:ascii="Times New Roman" w:eastAsia="Times New Roman" w:hAnsi="Times New Roman"/>
          <w:i/>
          <w:color w:val="000000"/>
          <w:sz w:val="26"/>
          <w:szCs w:val="26"/>
          <w:lang w:val="uk-UA" w:eastAsia="uk-UA"/>
        </w:rPr>
        <w:t>«</w:t>
      </w:r>
      <w:r w:rsidR="00201963" w:rsidRPr="00423FEA">
        <w:rPr>
          <w:rFonts w:ascii="Times New Roman" w:eastAsia="Times New Roman" w:hAnsi="Times New Roman"/>
          <w:i/>
          <w:color w:val="000000"/>
          <w:sz w:val="26"/>
          <w:szCs w:val="26"/>
          <w:lang w:val="uk-UA" w:eastAsia="uk-UA"/>
        </w:rPr>
        <w:t>д</w:t>
      </w:r>
      <w:r w:rsidR="007C15E6" w:rsidRPr="00423FEA">
        <w:rPr>
          <w:rFonts w:ascii="Times New Roman" w:eastAsia="Times New Roman" w:hAnsi="Times New Roman"/>
          <w:i/>
          <w:color w:val="000000"/>
          <w:sz w:val="26"/>
          <w:szCs w:val="26"/>
          <w:lang w:val="uk-UA" w:eastAsia="uk-UA"/>
        </w:rPr>
        <w:t>о його складу входять, фактично лише рознесені парканом, Запорізька ГРЕС і Запорізька АЕС ... Обидві електростанції є найбільшими в Україні за встановленою потужністю, а АЕС ще й найбільшою електростан</w:t>
      </w:r>
      <w:r w:rsidR="00544F1C" w:rsidRPr="00423FEA">
        <w:rPr>
          <w:rFonts w:ascii="Times New Roman" w:eastAsia="Times New Roman" w:hAnsi="Times New Roman"/>
          <w:i/>
          <w:color w:val="000000"/>
          <w:sz w:val="26"/>
          <w:szCs w:val="26"/>
          <w:lang w:val="uk-UA" w:eastAsia="uk-UA"/>
        </w:rPr>
        <w:t>цією в Європі і колишньому СРСР</w:t>
      </w:r>
      <w:r w:rsidR="007C15E6" w:rsidRPr="00423FEA">
        <w:rPr>
          <w:rFonts w:ascii="Times New Roman" w:eastAsia="Times New Roman" w:hAnsi="Times New Roman"/>
          <w:i/>
          <w:color w:val="000000"/>
          <w:sz w:val="26"/>
          <w:szCs w:val="26"/>
          <w:lang w:val="uk-UA" w:eastAsia="uk-UA"/>
        </w:rPr>
        <w:t>»</w:t>
      </w:r>
      <w:r w:rsidR="007C15E6" w:rsidRPr="00423FEA">
        <w:rPr>
          <w:rFonts w:ascii="Times New Roman" w:eastAsia="Times New Roman" w:hAnsi="Times New Roman"/>
          <w:color w:val="000000"/>
          <w:sz w:val="26"/>
          <w:szCs w:val="26"/>
          <w:lang w:val="uk-UA" w:eastAsia="uk-UA"/>
        </w:rPr>
        <w:t>. Ось приклад однієї з рекомендац</w:t>
      </w:r>
      <w:r w:rsidR="00544F1C" w:rsidRPr="00423FEA">
        <w:rPr>
          <w:rFonts w:ascii="Times New Roman" w:eastAsia="Times New Roman" w:hAnsi="Times New Roman"/>
          <w:color w:val="000000"/>
          <w:sz w:val="26"/>
          <w:szCs w:val="26"/>
          <w:lang w:val="uk-UA" w:eastAsia="uk-UA"/>
        </w:rPr>
        <w:t>ій щодо дій в районі Енергодара:</w:t>
      </w:r>
      <w:r w:rsidR="007C15E6" w:rsidRPr="00423FEA">
        <w:rPr>
          <w:rFonts w:ascii="Times New Roman" w:eastAsia="Times New Roman" w:hAnsi="Times New Roman"/>
          <w:color w:val="000000"/>
          <w:sz w:val="26"/>
          <w:szCs w:val="26"/>
          <w:lang w:val="uk-UA" w:eastAsia="uk-UA"/>
        </w:rPr>
        <w:t xml:space="preserve"> </w:t>
      </w:r>
      <w:r w:rsidR="007C15E6" w:rsidRPr="00423FEA">
        <w:rPr>
          <w:rFonts w:ascii="Times New Roman" w:eastAsia="Times New Roman" w:hAnsi="Times New Roman"/>
          <w:i/>
          <w:color w:val="000000"/>
          <w:sz w:val="26"/>
          <w:szCs w:val="26"/>
          <w:lang w:val="uk-UA" w:eastAsia="uk-UA"/>
        </w:rPr>
        <w:t xml:space="preserve">«Особливої ​​важливості набуває питання виведення з ладу обох запорізьких електростанцій, перш за все, атомної. Крім зазначалося раніше можливості зробити це атакою проти градирень АЕС, більш ймовірне досягнення успіху при одночасному відключенні ліній 750 кВ від підстанції «Дніпровська» в бік Лівобережжя. У разі успіху такої акції, частина обладнання АЕС буде неминуче відключена ... Якщо ж поєднати її з ударом по </w:t>
      </w:r>
      <w:r w:rsidRPr="00423FEA">
        <w:rPr>
          <w:rFonts w:ascii="Times New Roman" w:eastAsia="Times New Roman" w:hAnsi="Times New Roman"/>
          <w:i/>
          <w:color w:val="000000"/>
          <w:sz w:val="26"/>
          <w:szCs w:val="26"/>
          <w:lang w:val="uk-UA" w:eastAsia="uk-UA"/>
        </w:rPr>
        <w:t xml:space="preserve">лінії 750 кВ, що </w:t>
      </w:r>
      <w:r w:rsidR="007C15E6" w:rsidRPr="00423FEA">
        <w:rPr>
          <w:rFonts w:ascii="Times New Roman" w:eastAsia="Times New Roman" w:hAnsi="Times New Roman"/>
          <w:i/>
          <w:color w:val="000000"/>
          <w:sz w:val="26"/>
          <w:szCs w:val="26"/>
          <w:lang w:val="uk-UA" w:eastAsia="uk-UA"/>
        </w:rPr>
        <w:t xml:space="preserve">відходить від цієї ж підстанції на захід, то вийде ... сценарій «блек-ауту» в Одеській і Миколаївській областях, здатний викликати аварійне відключення Південно-Української АЕС. Атака може початися з виведення з ладу магістральної лінії Західна Україна </w:t>
      </w:r>
      <w:r w:rsidRPr="00423FEA">
        <w:rPr>
          <w:rFonts w:ascii="Times New Roman" w:eastAsia="Times New Roman" w:hAnsi="Times New Roman"/>
          <w:i/>
          <w:color w:val="000000"/>
          <w:sz w:val="26"/>
          <w:szCs w:val="26"/>
          <w:lang w:val="uk-UA" w:eastAsia="uk-UA"/>
        </w:rPr>
        <w:t>–</w:t>
      </w:r>
      <w:r w:rsidR="007C15E6" w:rsidRPr="00423FEA">
        <w:rPr>
          <w:rFonts w:ascii="Times New Roman" w:eastAsia="Times New Roman" w:hAnsi="Times New Roman"/>
          <w:i/>
          <w:color w:val="000000"/>
          <w:sz w:val="26"/>
          <w:szCs w:val="26"/>
          <w:lang w:val="uk-UA" w:eastAsia="uk-UA"/>
        </w:rPr>
        <w:t xml:space="preserve"> Донбас в двох місцях на території Черкаської області. Цей захід ... порушить стійкість об'єднаної енергосистеми в цілому ... »</w:t>
      </w:r>
    </w:p>
    <w:p w:rsidR="006C3FF1" w:rsidRPr="00423FEA" w:rsidRDefault="006C3FF1" w:rsidP="007C15E6">
      <w:pPr>
        <w:spacing w:after="0" w:line="240" w:lineRule="auto"/>
        <w:jc w:val="both"/>
        <w:rPr>
          <w:rFonts w:ascii="Times New Roman" w:eastAsia="Times New Roman" w:hAnsi="Times New Roman"/>
          <w:color w:val="000000"/>
          <w:sz w:val="26"/>
          <w:szCs w:val="26"/>
          <w:lang w:val="uk-UA" w:eastAsia="uk-UA"/>
        </w:rPr>
      </w:pPr>
    </w:p>
    <w:p w:rsidR="007C15E6" w:rsidRPr="00423FEA" w:rsidRDefault="007C15E6" w:rsidP="007C15E6">
      <w:pPr>
        <w:spacing w:after="0" w:line="240" w:lineRule="auto"/>
        <w:jc w:val="both"/>
        <w:rPr>
          <w:rFonts w:ascii="Times New Roman" w:eastAsia="Times New Roman" w:hAnsi="Times New Roman"/>
          <w:color w:val="000000"/>
          <w:sz w:val="26"/>
          <w:szCs w:val="26"/>
          <w:lang w:val="uk-UA" w:eastAsia="uk-UA"/>
        </w:rPr>
      </w:pPr>
      <w:r w:rsidRPr="00423FEA">
        <w:rPr>
          <w:rFonts w:ascii="Times New Roman" w:eastAsia="Times New Roman" w:hAnsi="Times New Roman"/>
          <w:color w:val="000000"/>
          <w:sz w:val="26"/>
          <w:szCs w:val="26"/>
          <w:lang w:val="uk-UA" w:eastAsia="uk-UA"/>
        </w:rPr>
        <w:t xml:space="preserve">В цілому ж пропонувалися й інші дії, а не тільки виведення з ладу міжсистемних ліній електропередач, зокрема: кібер-атака проти системи оперативного диспетчерського управління ОЕС України, а також вогневий удар по вразливих місцях об'єктів генерації </w:t>
      </w:r>
      <w:r w:rsidR="00201963" w:rsidRPr="00423FEA">
        <w:rPr>
          <w:rFonts w:ascii="Times New Roman" w:eastAsia="Times New Roman" w:hAnsi="Times New Roman"/>
          <w:color w:val="000000"/>
          <w:sz w:val="26"/>
          <w:szCs w:val="26"/>
          <w:lang w:val="uk-UA" w:eastAsia="uk-UA"/>
        </w:rPr>
        <w:t>–</w:t>
      </w:r>
      <w:r w:rsidRPr="00423FEA">
        <w:rPr>
          <w:rFonts w:ascii="Times New Roman" w:eastAsia="Times New Roman" w:hAnsi="Times New Roman"/>
          <w:color w:val="000000"/>
          <w:sz w:val="26"/>
          <w:szCs w:val="26"/>
          <w:lang w:val="uk-UA" w:eastAsia="uk-UA"/>
        </w:rPr>
        <w:t xml:space="preserve"> градирні АЕС, труби ТЕС, система подачі води. Це в комплексі мало б привести до «системної аварії в масштабах всієї об'єднаної енергосистеми». Пропонувалися інструменти атаки - артилерія, або безпілотні літальні апарати. Але це за сценарієм відкритих наступальних дій. За сценарієм прихованих диверсійних ді</w:t>
      </w:r>
      <w:r w:rsidR="00201963" w:rsidRPr="00423FEA">
        <w:rPr>
          <w:rFonts w:ascii="Times New Roman" w:eastAsia="Times New Roman" w:hAnsi="Times New Roman"/>
          <w:color w:val="000000"/>
          <w:sz w:val="26"/>
          <w:szCs w:val="26"/>
          <w:lang w:val="uk-UA" w:eastAsia="uk-UA"/>
        </w:rPr>
        <w:t>й передбачалося вивести з ладу</w:t>
      </w:r>
      <w:r w:rsidRPr="00423FEA">
        <w:rPr>
          <w:rFonts w:ascii="Times New Roman" w:eastAsia="Times New Roman" w:hAnsi="Times New Roman"/>
          <w:color w:val="000000"/>
          <w:sz w:val="26"/>
          <w:szCs w:val="26"/>
          <w:lang w:val="uk-UA" w:eastAsia="uk-UA"/>
        </w:rPr>
        <w:t xml:space="preserve"> систему подачі води на охолодження енергоблоків. Причому, пропагандистськи це повинно бути подано таким чином, що диверсія виконана «київської хунтою» з метою звинуватити «ополченців».</w:t>
      </w:r>
    </w:p>
    <w:p w:rsidR="007C15E6" w:rsidRPr="00423FEA" w:rsidRDefault="007C15E6" w:rsidP="006F2D78">
      <w:pPr>
        <w:spacing w:after="0" w:line="240" w:lineRule="auto"/>
        <w:jc w:val="both"/>
        <w:rPr>
          <w:rFonts w:ascii="Times New Roman" w:eastAsia="Times New Roman" w:hAnsi="Times New Roman"/>
          <w:color w:val="000000"/>
          <w:sz w:val="26"/>
          <w:szCs w:val="26"/>
          <w:lang w:val="uk-UA" w:eastAsia="uk-UA"/>
        </w:rPr>
      </w:pPr>
    </w:p>
    <w:p w:rsidR="00544F1C" w:rsidRPr="00423FEA" w:rsidRDefault="00544F1C" w:rsidP="00544F1C">
      <w:pPr>
        <w:spacing w:after="0" w:line="240" w:lineRule="auto"/>
        <w:jc w:val="both"/>
        <w:rPr>
          <w:rFonts w:ascii="Times New Roman" w:eastAsia="Times New Roman" w:hAnsi="Times New Roman"/>
          <w:color w:val="000000"/>
          <w:sz w:val="26"/>
          <w:szCs w:val="26"/>
          <w:lang w:eastAsia="uk-UA"/>
        </w:rPr>
      </w:pPr>
      <w:r w:rsidRPr="00423FEA">
        <w:rPr>
          <w:rFonts w:ascii="Times New Roman" w:eastAsia="Times New Roman" w:hAnsi="Times New Roman"/>
          <w:color w:val="000000"/>
          <w:sz w:val="26"/>
          <w:szCs w:val="26"/>
          <w:lang w:val="uk-UA" w:eastAsia="uk-UA"/>
        </w:rPr>
        <w:t>Як відомо, особливе значення і для України, і для ЄС має ГТС, через яку йде забезпечення газом як своїх, так і значної частини європейських споживачів. Значущи</w:t>
      </w:r>
      <w:r w:rsidR="00C558FB" w:rsidRPr="00423FEA">
        <w:rPr>
          <w:rFonts w:ascii="Times New Roman" w:eastAsia="Times New Roman" w:hAnsi="Times New Roman"/>
          <w:color w:val="000000"/>
          <w:sz w:val="26"/>
          <w:szCs w:val="26"/>
          <w:lang w:val="uk-UA" w:eastAsia="uk-UA"/>
        </w:rPr>
        <w:t>м є високий рівень інтерконнектингу</w:t>
      </w:r>
      <w:r w:rsidRPr="00423FEA">
        <w:rPr>
          <w:rFonts w:ascii="Times New Roman" w:eastAsia="Times New Roman" w:hAnsi="Times New Roman"/>
          <w:color w:val="000000"/>
          <w:sz w:val="26"/>
          <w:szCs w:val="26"/>
          <w:lang w:val="uk-UA" w:eastAsia="uk-UA"/>
        </w:rPr>
        <w:t xml:space="preserve"> магістральних трубопроводів, що забезпечує безперебійність поставо</w:t>
      </w:r>
      <w:r w:rsidR="00C558FB" w:rsidRPr="00423FEA">
        <w:rPr>
          <w:rFonts w:ascii="Times New Roman" w:eastAsia="Times New Roman" w:hAnsi="Times New Roman"/>
          <w:color w:val="000000"/>
          <w:sz w:val="26"/>
          <w:szCs w:val="26"/>
          <w:lang w:val="uk-UA" w:eastAsia="uk-UA"/>
        </w:rPr>
        <w:t>к газу в разі аварій або інших надзвичайних ситуацій</w:t>
      </w:r>
      <w:r w:rsidRPr="00423FEA">
        <w:rPr>
          <w:rFonts w:ascii="Times New Roman" w:eastAsia="Times New Roman" w:hAnsi="Times New Roman"/>
          <w:color w:val="000000"/>
          <w:sz w:val="26"/>
          <w:szCs w:val="26"/>
          <w:lang w:val="uk-UA" w:eastAsia="uk-UA"/>
        </w:rPr>
        <w:t xml:space="preserve">. </w:t>
      </w:r>
      <w:r w:rsidRPr="00423FEA">
        <w:rPr>
          <w:rFonts w:ascii="Times New Roman" w:eastAsia="Times New Roman" w:hAnsi="Times New Roman"/>
          <w:color w:val="000000"/>
          <w:sz w:val="26"/>
          <w:szCs w:val="26"/>
          <w:lang w:eastAsia="uk-UA"/>
        </w:rPr>
        <w:t xml:space="preserve">Це те, чого немає в інших маршрутах транспортування, іменованих «Газпромом» як альтернативні до українських </w:t>
      </w:r>
      <w:r w:rsidRPr="00423FEA">
        <w:rPr>
          <w:rFonts w:ascii="Times New Roman" w:eastAsia="Times New Roman" w:hAnsi="Times New Roman"/>
          <w:color w:val="000000"/>
          <w:sz w:val="26"/>
          <w:szCs w:val="26"/>
          <w:lang w:eastAsia="uk-UA"/>
        </w:rPr>
        <w:lastRenderedPageBreak/>
        <w:t xml:space="preserve">газопроводів: Ямал - Європа, «Блакитний потік», «Північний потік». Аварія на будь-якому з цих напрямків автоматично призведе до припинення поставок газу. В Україні зовсім інакше. У 2007 році мали місце два серйозних технічних інциденту на магістральному газопроводі Уренгой - Помари - Ужгород. На ліквідацію наслідків аварій в обох випадках знадобилося більше 2 тижнів. Однак, газопостачання ЄС не припинялося ні на хвилину, замість аварійного газопроводу були задіяні інші. Через 7 років наша ГТС пройшла і продовжує проходити випробування «гарячим сценарієм» вже третій рік. </w:t>
      </w:r>
      <w:r w:rsidRPr="00423FEA">
        <w:rPr>
          <w:rFonts w:ascii="Times New Roman" w:hAnsi="Times New Roman"/>
          <w:b/>
          <w:color w:val="FF0000"/>
          <w:sz w:val="26"/>
          <w:szCs w:val="26"/>
          <w:shd w:val="clear" w:color="auto" w:fill="FFFFFF"/>
        </w:rPr>
        <w:t>(</w:t>
      </w:r>
      <w:r w:rsidRPr="00423FEA">
        <w:rPr>
          <w:rFonts w:ascii="Times New Roman" w:hAnsi="Times New Roman"/>
          <w:b/>
          <w:color w:val="FF0000"/>
          <w:sz w:val="26"/>
          <w:szCs w:val="26"/>
          <w:shd w:val="clear" w:color="auto" w:fill="FFFFFF"/>
          <w:lang w:val="uk-UA"/>
        </w:rPr>
        <w:t>Слайд</w:t>
      </w:r>
      <w:r w:rsidRPr="00423FEA">
        <w:rPr>
          <w:rFonts w:ascii="Times New Roman" w:hAnsi="Times New Roman"/>
          <w:b/>
          <w:color w:val="FF0000"/>
          <w:sz w:val="26"/>
          <w:szCs w:val="26"/>
          <w:shd w:val="clear" w:color="auto" w:fill="FFFFFF"/>
        </w:rPr>
        <w:t xml:space="preserve"> </w:t>
      </w:r>
      <w:r w:rsidRPr="00423FEA">
        <w:rPr>
          <w:rFonts w:ascii="Times New Roman" w:hAnsi="Times New Roman"/>
          <w:b/>
          <w:color w:val="FF0000"/>
          <w:sz w:val="26"/>
          <w:szCs w:val="26"/>
          <w:shd w:val="clear" w:color="auto" w:fill="FFFFFF"/>
          <w:lang w:val="uk-UA"/>
        </w:rPr>
        <w:t>11</w:t>
      </w:r>
      <w:r w:rsidRPr="00423FEA">
        <w:rPr>
          <w:rFonts w:ascii="Times New Roman" w:hAnsi="Times New Roman"/>
          <w:b/>
          <w:color w:val="FF0000"/>
          <w:sz w:val="26"/>
          <w:szCs w:val="26"/>
          <w:shd w:val="clear" w:color="auto" w:fill="FFFFFF"/>
        </w:rPr>
        <w:t>)</w:t>
      </w:r>
      <w:r w:rsidRPr="00423FEA">
        <w:rPr>
          <w:rFonts w:ascii="Times New Roman" w:hAnsi="Times New Roman"/>
          <w:b/>
          <w:color w:val="FF0000"/>
          <w:sz w:val="26"/>
          <w:szCs w:val="26"/>
          <w:shd w:val="clear" w:color="auto" w:fill="FFFFFF"/>
          <w:lang w:val="uk-UA"/>
        </w:rPr>
        <w:t xml:space="preserve"> </w:t>
      </w:r>
      <w:r w:rsidRPr="00423FEA">
        <w:rPr>
          <w:rFonts w:ascii="Times New Roman" w:eastAsia="Times New Roman" w:hAnsi="Times New Roman"/>
          <w:color w:val="000000"/>
          <w:sz w:val="26"/>
          <w:szCs w:val="26"/>
          <w:lang w:eastAsia="uk-UA"/>
        </w:rPr>
        <w:t>Незважаючи на те, що в 2014 році в травні і червні мали місце диверсійні дії на тому ж газопроводі Уренгой - Помари - Ужгород, це не спричинило за собою переривання поставок газу в ЄС.</w:t>
      </w:r>
      <w:r w:rsidRPr="00423FEA">
        <w:rPr>
          <w:rFonts w:ascii="Times New Roman" w:eastAsia="Times New Roman" w:hAnsi="Times New Roman"/>
          <w:color w:val="000000"/>
          <w:sz w:val="26"/>
          <w:szCs w:val="26"/>
          <w:lang w:val="uk-UA" w:eastAsia="uk-UA"/>
        </w:rPr>
        <w:t xml:space="preserve"> </w:t>
      </w:r>
      <w:r w:rsidRPr="00423FEA">
        <w:rPr>
          <w:rFonts w:ascii="Times New Roman" w:eastAsia="Times New Roman" w:hAnsi="Times New Roman"/>
          <w:color w:val="000000"/>
          <w:sz w:val="26"/>
          <w:szCs w:val="26"/>
          <w:lang w:eastAsia="uk-UA"/>
        </w:rPr>
        <w:t xml:space="preserve">Слід зазначити, що за нашими оцінками, для повного переривання поставок газу в ЄС з території України необхідно провести одночасний підрив в 29 місцях об'єктів ГТС, що є практично нездійсненним завданням в умовах гібридної війни. </w:t>
      </w:r>
    </w:p>
    <w:p w:rsidR="006C3FF1" w:rsidRPr="00423FEA" w:rsidRDefault="006C3FF1" w:rsidP="006F2D78">
      <w:pPr>
        <w:spacing w:after="0" w:line="240" w:lineRule="auto"/>
        <w:jc w:val="both"/>
        <w:rPr>
          <w:rFonts w:ascii="Times New Roman" w:eastAsia="Times New Roman" w:hAnsi="Times New Roman"/>
          <w:color w:val="000000"/>
          <w:sz w:val="26"/>
          <w:szCs w:val="26"/>
          <w:lang w:eastAsia="uk-UA"/>
        </w:rPr>
      </w:pPr>
    </w:p>
    <w:p w:rsidR="00201963" w:rsidRPr="00423FEA" w:rsidRDefault="002B3F72" w:rsidP="006F2D78">
      <w:pPr>
        <w:spacing w:after="0" w:line="240" w:lineRule="auto"/>
        <w:jc w:val="both"/>
        <w:rPr>
          <w:rFonts w:ascii="Times New Roman" w:eastAsia="Times New Roman" w:hAnsi="Times New Roman"/>
          <w:color w:val="000000"/>
          <w:sz w:val="26"/>
          <w:szCs w:val="26"/>
          <w:lang w:val="uk-UA" w:eastAsia="uk-UA"/>
        </w:rPr>
      </w:pPr>
      <w:r w:rsidRPr="00423FEA">
        <w:rPr>
          <w:rFonts w:ascii="Times New Roman" w:eastAsia="Times New Roman" w:hAnsi="Times New Roman"/>
          <w:b/>
          <w:color w:val="000000"/>
          <w:sz w:val="26"/>
          <w:szCs w:val="26"/>
          <w:lang w:val="uk-UA" w:eastAsia="uk-UA"/>
        </w:rPr>
        <w:t xml:space="preserve">4. </w:t>
      </w:r>
      <w:r w:rsidR="00D24649" w:rsidRPr="00423FEA">
        <w:rPr>
          <w:rFonts w:ascii="Times New Roman" w:eastAsia="Times New Roman" w:hAnsi="Times New Roman"/>
          <w:color w:val="000000"/>
          <w:sz w:val="26"/>
          <w:szCs w:val="26"/>
          <w:lang w:val="uk-UA" w:eastAsia="uk-UA"/>
        </w:rPr>
        <w:t>Забезпечення України газом завжди залежало від поставок з Росії або через Росію. І газовий сектор традиційно був вразливим місцем для України в її відносинах з РФ. Але по вугіллю Україна була завжди незалежною, добуваючи достатню його кількість і навіть частково експортуючи.</w:t>
      </w:r>
      <w:r w:rsidR="00544F1C" w:rsidRPr="00423FEA">
        <w:rPr>
          <w:rFonts w:ascii="Times New Roman" w:eastAsia="Times New Roman" w:hAnsi="Times New Roman"/>
          <w:color w:val="000000"/>
          <w:sz w:val="26"/>
          <w:szCs w:val="26"/>
          <w:lang w:val="uk-UA" w:eastAsia="uk-UA"/>
        </w:rPr>
        <w:t xml:space="preserve"> </w:t>
      </w:r>
      <w:r w:rsidR="003724BB" w:rsidRPr="00423FEA">
        <w:rPr>
          <w:rFonts w:ascii="Times New Roman" w:eastAsia="Times New Roman" w:hAnsi="Times New Roman"/>
          <w:color w:val="000000"/>
          <w:sz w:val="26"/>
          <w:szCs w:val="26"/>
          <w:lang w:val="uk-UA" w:eastAsia="uk-UA"/>
        </w:rPr>
        <w:t>Н</w:t>
      </w:r>
      <w:r w:rsidR="00280B96" w:rsidRPr="00423FEA">
        <w:rPr>
          <w:rFonts w:ascii="Times New Roman" w:eastAsia="Times New Roman" w:hAnsi="Times New Roman"/>
          <w:color w:val="000000"/>
          <w:sz w:val="26"/>
          <w:szCs w:val="26"/>
          <w:lang w:val="uk-UA" w:eastAsia="uk-UA"/>
        </w:rPr>
        <w:t>айбільші ризики для України в зимовому сезоні 2015-2016 р.р.</w:t>
      </w:r>
      <w:r w:rsidR="00280B96" w:rsidRPr="00423FEA">
        <w:rPr>
          <w:rFonts w:ascii="Times New Roman" w:eastAsia="Times New Roman" w:hAnsi="Times New Roman"/>
          <w:color w:val="000000"/>
          <w:sz w:val="26"/>
          <w:szCs w:val="26"/>
          <w:lang w:eastAsia="uk-UA"/>
        </w:rPr>
        <w:t> </w:t>
      </w:r>
      <w:r w:rsidR="003724BB" w:rsidRPr="00423FEA">
        <w:rPr>
          <w:rFonts w:ascii="Times New Roman" w:eastAsia="Times New Roman" w:hAnsi="Times New Roman"/>
          <w:color w:val="000000"/>
          <w:sz w:val="26"/>
          <w:szCs w:val="26"/>
          <w:lang w:val="uk-UA" w:eastAsia="uk-UA"/>
        </w:rPr>
        <w:t xml:space="preserve">були </w:t>
      </w:r>
      <w:r w:rsidR="00280B96" w:rsidRPr="00423FEA">
        <w:rPr>
          <w:rFonts w:ascii="Times New Roman" w:eastAsia="Times New Roman" w:hAnsi="Times New Roman"/>
          <w:color w:val="000000"/>
          <w:sz w:val="26"/>
          <w:szCs w:val="26"/>
          <w:lang w:val="uk-UA" w:eastAsia="uk-UA"/>
        </w:rPr>
        <w:t>пов'язані з електро- і теплової енергетикою.</w:t>
      </w:r>
      <w:r w:rsidR="00171971" w:rsidRPr="00423FEA">
        <w:rPr>
          <w:rFonts w:ascii="Times New Roman" w:eastAsia="Times New Roman" w:hAnsi="Times New Roman"/>
          <w:color w:val="000000"/>
          <w:sz w:val="26"/>
          <w:szCs w:val="26"/>
          <w:lang w:eastAsia="uk-UA"/>
        </w:rPr>
        <w:t> Дефіцит антрацитових марок</w:t>
      </w:r>
      <w:r w:rsidR="00280B96" w:rsidRPr="00423FEA">
        <w:rPr>
          <w:rFonts w:ascii="Times New Roman" w:eastAsia="Times New Roman" w:hAnsi="Times New Roman"/>
          <w:color w:val="000000"/>
          <w:sz w:val="26"/>
          <w:szCs w:val="26"/>
          <w:lang w:eastAsia="uk-UA"/>
        </w:rPr>
        <w:t xml:space="preserve"> вугілля, основний видобуток яких знаходиться на окупованих територіях Донбасу, м</w:t>
      </w:r>
      <w:r w:rsidR="003724BB" w:rsidRPr="00423FEA">
        <w:rPr>
          <w:rFonts w:ascii="Times New Roman" w:eastAsia="Times New Roman" w:hAnsi="Times New Roman"/>
          <w:color w:val="000000"/>
          <w:sz w:val="26"/>
          <w:szCs w:val="26"/>
          <w:lang w:val="uk-UA" w:eastAsia="uk-UA"/>
        </w:rPr>
        <w:t>іг</w:t>
      </w:r>
      <w:r w:rsidR="00280B96" w:rsidRPr="00423FEA">
        <w:rPr>
          <w:rFonts w:ascii="Times New Roman" w:eastAsia="Times New Roman" w:hAnsi="Times New Roman"/>
          <w:color w:val="000000"/>
          <w:sz w:val="26"/>
          <w:szCs w:val="26"/>
          <w:lang w:eastAsia="uk-UA"/>
        </w:rPr>
        <w:t xml:space="preserve"> спровокувати дефіцит виробництва електроенергії і тепла на температурному екстремумі.</w:t>
      </w:r>
      <w:r w:rsidR="00171971" w:rsidRPr="00423FEA">
        <w:rPr>
          <w:rFonts w:ascii="Times New Roman" w:eastAsia="Times New Roman" w:hAnsi="Times New Roman"/>
          <w:color w:val="000000"/>
          <w:sz w:val="26"/>
          <w:szCs w:val="26"/>
          <w:lang w:val="uk-UA" w:eastAsia="uk-UA"/>
        </w:rPr>
        <w:t xml:space="preserve"> Однак цього не трапилось завдяки українським АЕС, які виробили 2015 року 55,5% усієї електроенергії. </w:t>
      </w:r>
    </w:p>
    <w:p w:rsidR="00423FEA" w:rsidRDefault="00423FEA" w:rsidP="006F2D78">
      <w:pPr>
        <w:spacing w:after="0" w:line="240" w:lineRule="auto"/>
        <w:jc w:val="both"/>
        <w:rPr>
          <w:rFonts w:ascii="Times New Roman" w:eastAsia="Times New Roman" w:hAnsi="Times New Roman"/>
          <w:color w:val="000000"/>
          <w:sz w:val="26"/>
          <w:szCs w:val="26"/>
          <w:lang w:val="uk-UA" w:eastAsia="uk-UA"/>
        </w:rPr>
      </w:pPr>
    </w:p>
    <w:p w:rsidR="00A649C1" w:rsidRPr="00423FEA" w:rsidRDefault="00171971" w:rsidP="006F2D78">
      <w:pPr>
        <w:spacing w:after="0" w:line="240" w:lineRule="auto"/>
        <w:jc w:val="both"/>
        <w:rPr>
          <w:rFonts w:ascii="Times New Roman" w:eastAsia="Times New Roman" w:hAnsi="Times New Roman"/>
          <w:color w:val="000000"/>
          <w:sz w:val="26"/>
          <w:szCs w:val="26"/>
          <w:lang w:val="uk-UA" w:eastAsia="uk-UA"/>
        </w:rPr>
      </w:pPr>
      <w:r w:rsidRPr="00423FEA">
        <w:rPr>
          <w:rFonts w:ascii="Times New Roman" w:eastAsia="Times New Roman" w:hAnsi="Times New Roman"/>
          <w:color w:val="000000"/>
          <w:sz w:val="26"/>
          <w:szCs w:val="26"/>
          <w:lang w:val="uk-UA" w:eastAsia="uk-UA"/>
        </w:rPr>
        <w:t>Інша загроза, яка позначилась – це кібер-атаки на об</w:t>
      </w:r>
      <w:r w:rsidRPr="00423FEA">
        <w:rPr>
          <w:rFonts w:ascii="Times New Roman" w:eastAsia="Times New Roman" w:hAnsi="Times New Roman"/>
          <w:color w:val="000000"/>
          <w:sz w:val="26"/>
          <w:szCs w:val="26"/>
          <w:lang w:eastAsia="uk-UA"/>
        </w:rPr>
        <w:t>’</w:t>
      </w:r>
      <w:r w:rsidRPr="00423FEA">
        <w:rPr>
          <w:rFonts w:ascii="Times New Roman" w:eastAsia="Times New Roman" w:hAnsi="Times New Roman"/>
          <w:color w:val="000000"/>
          <w:sz w:val="26"/>
          <w:szCs w:val="26"/>
          <w:lang w:val="uk-UA" w:eastAsia="uk-UA"/>
        </w:rPr>
        <w:t>єкти ОЕС України.</w:t>
      </w:r>
      <w:r w:rsidR="002E4561" w:rsidRPr="00423FEA">
        <w:rPr>
          <w:rFonts w:ascii="Times New Roman" w:eastAsia="Times New Roman" w:hAnsi="Times New Roman"/>
          <w:color w:val="000000"/>
          <w:sz w:val="26"/>
          <w:szCs w:val="26"/>
          <w:lang w:val="uk-UA" w:eastAsia="uk-UA"/>
        </w:rPr>
        <w:t xml:space="preserve"> Можу відзначити, що за 10 днів до початку атак наш Центр попереджав про високу ймовірність такого сценарію, особливо на температурному екстремумі. Слід, однак, відзначити, що стійкість ОЕС виявилась більшою, аніж уявлялось. Я не буду заглиблюватися у кібер-тематику. Лише зазначу, що за </w:t>
      </w:r>
      <w:r w:rsidR="000D776C" w:rsidRPr="00423FEA">
        <w:rPr>
          <w:rFonts w:ascii="Times New Roman" w:eastAsia="Times New Roman" w:hAnsi="Times New Roman"/>
          <w:color w:val="000000"/>
          <w:sz w:val="26"/>
          <w:szCs w:val="26"/>
          <w:lang w:val="uk-UA" w:eastAsia="uk-UA"/>
        </w:rPr>
        <w:t>деякими експертними</w:t>
      </w:r>
      <w:r w:rsidR="002E4561" w:rsidRPr="00423FEA">
        <w:rPr>
          <w:rFonts w:ascii="Times New Roman" w:eastAsia="Times New Roman" w:hAnsi="Times New Roman"/>
          <w:color w:val="000000"/>
          <w:sz w:val="26"/>
          <w:szCs w:val="26"/>
          <w:lang w:val="uk-UA" w:eastAsia="uk-UA"/>
        </w:rPr>
        <w:t xml:space="preserve"> оцінками, підготовка до кібер-впливів на ОЕС У</w:t>
      </w:r>
      <w:r w:rsidR="0016538D" w:rsidRPr="00423FEA">
        <w:rPr>
          <w:rFonts w:ascii="Times New Roman" w:eastAsia="Times New Roman" w:hAnsi="Times New Roman"/>
          <w:color w:val="000000"/>
          <w:sz w:val="26"/>
          <w:szCs w:val="26"/>
          <w:lang w:val="uk-UA" w:eastAsia="uk-UA"/>
        </w:rPr>
        <w:t xml:space="preserve">країни була розпочата </w:t>
      </w:r>
      <w:r w:rsidR="00E2709A" w:rsidRPr="00423FEA">
        <w:rPr>
          <w:rFonts w:ascii="Times New Roman" w:eastAsia="Times New Roman" w:hAnsi="Times New Roman"/>
          <w:color w:val="000000"/>
          <w:sz w:val="26"/>
          <w:szCs w:val="26"/>
          <w:lang w:val="uk-UA" w:eastAsia="uk-UA"/>
        </w:rPr>
        <w:t xml:space="preserve">2013 року – </w:t>
      </w:r>
      <w:r w:rsidR="0016538D" w:rsidRPr="00423FEA">
        <w:rPr>
          <w:rFonts w:ascii="Times New Roman" w:eastAsia="Times New Roman" w:hAnsi="Times New Roman"/>
          <w:color w:val="000000"/>
          <w:sz w:val="26"/>
          <w:szCs w:val="26"/>
          <w:lang w:val="uk-UA" w:eastAsia="uk-UA"/>
        </w:rPr>
        <w:t xml:space="preserve">ще </w:t>
      </w:r>
      <w:r w:rsidR="00E2709A" w:rsidRPr="00423FEA">
        <w:rPr>
          <w:rFonts w:ascii="Times New Roman" w:eastAsia="Times New Roman" w:hAnsi="Times New Roman"/>
          <w:color w:val="000000"/>
          <w:sz w:val="26"/>
          <w:szCs w:val="26"/>
          <w:lang w:val="uk-UA" w:eastAsia="uk-UA"/>
        </w:rPr>
        <w:t>до</w:t>
      </w:r>
      <w:r w:rsidR="002E4561" w:rsidRPr="00423FEA">
        <w:rPr>
          <w:rFonts w:ascii="Times New Roman" w:eastAsia="Times New Roman" w:hAnsi="Times New Roman"/>
          <w:color w:val="000000"/>
          <w:sz w:val="26"/>
          <w:szCs w:val="26"/>
          <w:lang w:val="uk-UA" w:eastAsia="uk-UA"/>
        </w:rPr>
        <w:t xml:space="preserve"> початку війни проти України. За висновком американських експертів, що оцінювали ситуацію, </w:t>
      </w:r>
      <w:r w:rsidR="00B2027E" w:rsidRPr="00423FEA">
        <w:rPr>
          <w:rFonts w:ascii="Times New Roman" w:eastAsia="Times New Roman" w:hAnsi="Times New Roman"/>
          <w:b/>
          <w:i/>
          <w:color w:val="000000"/>
          <w:sz w:val="26"/>
          <w:szCs w:val="26"/>
          <w:lang w:val="uk-UA" w:eastAsia="uk-UA"/>
        </w:rPr>
        <w:t>«хакери, які атаку</w:t>
      </w:r>
      <w:r w:rsidR="00E2709A" w:rsidRPr="00423FEA">
        <w:rPr>
          <w:rFonts w:ascii="Times New Roman" w:eastAsia="Times New Roman" w:hAnsi="Times New Roman"/>
          <w:b/>
          <w:i/>
          <w:color w:val="000000"/>
          <w:sz w:val="26"/>
          <w:szCs w:val="26"/>
          <w:lang w:val="uk-UA" w:eastAsia="uk-UA"/>
        </w:rPr>
        <w:t xml:space="preserve">вали українські електростанції … </w:t>
      </w:r>
      <w:r w:rsidR="00B2027E" w:rsidRPr="00423FEA">
        <w:rPr>
          <w:rFonts w:ascii="Times New Roman" w:eastAsia="Times New Roman" w:hAnsi="Times New Roman"/>
          <w:b/>
          <w:i/>
          <w:color w:val="000000"/>
          <w:sz w:val="26"/>
          <w:szCs w:val="26"/>
          <w:lang w:val="uk-UA" w:eastAsia="uk-UA"/>
        </w:rPr>
        <w:t>ретельно планували напад протягом багатьох місяців. Спочатку вони провели розвідку внутрішніх мереж, потім добули дані операторів, а потім зробили синхронну атаку»</w:t>
      </w:r>
      <w:r w:rsidR="00B2027E" w:rsidRPr="00423FEA">
        <w:rPr>
          <w:rFonts w:ascii="Times New Roman" w:eastAsia="Times New Roman" w:hAnsi="Times New Roman"/>
          <w:color w:val="000000"/>
          <w:sz w:val="26"/>
          <w:szCs w:val="26"/>
          <w:lang w:val="uk-UA" w:eastAsia="uk-UA"/>
        </w:rPr>
        <w:t>.</w:t>
      </w:r>
      <w:r w:rsidR="00E2709A" w:rsidRPr="00423FEA">
        <w:rPr>
          <w:rFonts w:ascii="Times New Roman" w:eastAsia="Times New Roman" w:hAnsi="Times New Roman"/>
          <w:color w:val="000000"/>
          <w:sz w:val="26"/>
          <w:szCs w:val="26"/>
          <w:lang w:val="uk-UA" w:eastAsia="uk-UA"/>
        </w:rPr>
        <w:t xml:space="preserve"> </w:t>
      </w:r>
      <w:r w:rsidR="00201963" w:rsidRPr="00423FEA">
        <w:rPr>
          <w:rFonts w:ascii="Times New Roman" w:eastAsia="Times New Roman" w:hAnsi="Times New Roman"/>
          <w:color w:val="000000"/>
          <w:sz w:val="26"/>
          <w:szCs w:val="26"/>
          <w:lang w:val="uk-UA" w:eastAsia="uk-UA"/>
        </w:rPr>
        <w:t xml:space="preserve">Тому, кібер-загрози для критично важливої енергетичної інфраструктури в умовах гібридної агресії РФ проти України знаходяться на передових позиціях. </w:t>
      </w:r>
    </w:p>
    <w:p w:rsidR="00F2725E" w:rsidRPr="00423FEA" w:rsidRDefault="00F2725E" w:rsidP="006F2D78">
      <w:pPr>
        <w:spacing w:after="0" w:line="240" w:lineRule="auto"/>
        <w:jc w:val="both"/>
        <w:rPr>
          <w:rFonts w:ascii="Times New Roman" w:eastAsia="Times New Roman" w:hAnsi="Times New Roman"/>
          <w:color w:val="000000"/>
          <w:sz w:val="26"/>
          <w:szCs w:val="26"/>
          <w:lang w:val="uk-UA" w:eastAsia="uk-UA"/>
        </w:rPr>
      </w:pPr>
    </w:p>
    <w:p w:rsidR="002B3F72" w:rsidRPr="00423FEA" w:rsidRDefault="002B3F72" w:rsidP="006F2D78">
      <w:pPr>
        <w:spacing w:after="0" w:line="240" w:lineRule="auto"/>
        <w:jc w:val="both"/>
        <w:rPr>
          <w:rFonts w:ascii="Times New Roman" w:eastAsia="Times New Roman" w:hAnsi="Times New Roman"/>
          <w:b/>
          <w:color w:val="000000"/>
          <w:sz w:val="26"/>
          <w:szCs w:val="26"/>
          <w:lang w:val="uk-UA" w:eastAsia="uk-UA"/>
        </w:rPr>
      </w:pPr>
      <w:r w:rsidRPr="00423FEA">
        <w:rPr>
          <w:rFonts w:ascii="Times New Roman" w:eastAsia="Times New Roman" w:hAnsi="Times New Roman"/>
          <w:b/>
          <w:color w:val="000000"/>
          <w:sz w:val="26"/>
          <w:szCs w:val="26"/>
          <w:lang w:val="uk-UA" w:eastAsia="uk-UA"/>
        </w:rPr>
        <w:t>Висновки.</w:t>
      </w:r>
    </w:p>
    <w:p w:rsidR="007B1B40" w:rsidRPr="00423FEA" w:rsidRDefault="007B1B40" w:rsidP="007B1B40">
      <w:pPr>
        <w:spacing w:after="0" w:line="240" w:lineRule="auto"/>
        <w:jc w:val="both"/>
        <w:rPr>
          <w:rFonts w:ascii="Times New Roman" w:eastAsia="Times New Roman" w:hAnsi="Times New Roman"/>
          <w:color w:val="000000"/>
          <w:sz w:val="26"/>
          <w:szCs w:val="26"/>
          <w:lang w:val="uk-UA" w:eastAsia="uk-UA"/>
        </w:rPr>
      </w:pPr>
      <w:r w:rsidRPr="00423FEA">
        <w:rPr>
          <w:rFonts w:ascii="Times New Roman" w:eastAsia="Times New Roman" w:hAnsi="Times New Roman"/>
          <w:color w:val="000000"/>
          <w:sz w:val="26"/>
          <w:szCs w:val="26"/>
          <w:lang w:val="uk-UA" w:eastAsia="uk-UA"/>
        </w:rPr>
        <w:t>Газовий важіль впливу на Україну в ході гібресії виявився неефективним з огляду на впливи Ель-Ніньо (теплі зими), падіння цін на нафту та реверсні постачання газу з ЄС до України.</w:t>
      </w:r>
    </w:p>
    <w:p w:rsidR="00460FD5" w:rsidRPr="00423FEA" w:rsidRDefault="00460FD5" w:rsidP="007B1B40">
      <w:pPr>
        <w:spacing w:after="0" w:line="240" w:lineRule="auto"/>
        <w:jc w:val="both"/>
        <w:rPr>
          <w:rFonts w:ascii="Times New Roman" w:eastAsia="Times New Roman" w:hAnsi="Times New Roman"/>
          <w:color w:val="000000"/>
          <w:sz w:val="26"/>
          <w:szCs w:val="26"/>
          <w:lang w:val="uk-UA" w:eastAsia="uk-UA"/>
        </w:rPr>
      </w:pPr>
    </w:p>
    <w:p w:rsidR="00460FD5" w:rsidRPr="00423FEA" w:rsidRDefault="00460FD5" w:rsidP="007B1B40">
      <w:pPr>
        <w:spacing w:after="0" w:line="240" w:lineRule="auto"/>
        <w:jc w:val="both"/>
        <w:rPr>
          <w:rFonts w:ascii="Times New Roman" w:eastAsia="Times New Roman" w:hAnsi="Times New Roman"/>
          <w:color w:val="000000"/>
          <w:sz w:val="26"/>
          <w:szCs w:val="26"/>
          <w:lang w:val="uk-UA" w:eastAsia="uk-UA"/>
        </w:rPr>
      </w:pPr>
      <w:r w:rsidRPr="00423FEA">
        <w:rPr>
          <w:rFonts w:ascii="Times New Roman" w:eastAsia="Times New Roman" w:hAnsi="Times New Roman"/>
          <w:color w:val="000000"/>
          <w:sz w:val="26"/>
          <w:szCs w:val="26"/>
          <w:lang w:val="uk-UA" w:eastAsia="uk-UA"/>
        </w:rPr>
        <w:t xml:space="preserve">Враховуючи економічну несамодостатність окупованих територій як Криму так і окремих районів сходу України, зберігається мотив Росії сполучити ці території. При цьому існує як суто воєнний мотив, так і енергетичний резон </w:t>
      </w:r>
      <w:r w:rsidRPr="00423FEA">
        <w:rPr>
          <w:rFonts w:ascii="Times New Roman" w:hAnsi="Times New Roman"/>
          <w:b/>
          <w:color w:val="FF0000"/>
          <w:sz w:val="26"/>
          <w:szCs w:val="26"/>
          <w:shd w:val="clear" w:color="auto" w:fill="FFFFFF"/>
        </w:rPr>
        <w:t>(</w:t>
      </w:r>
      <w:r w:rsidRPr="00423FEA">
        <w:rPr>
          <w:rFonts w:ascii="Times New Roman" w:hAnsi="Times New Roman"/>
          <w:b/>
          <w:color w:val="FF0000"/>
          <w:sz w:val="26"/>
          <w:szCs w:val="26"/>
          <w:shd w:val="clear" w:color="auto" w:fill="FFFFFF"/>
          <w:lang w:val="uk-UA"/>
        </w:rPr>
        <w:t>Слайд</w:t>
      </w:r>
      <w:r w:rsidRPr="00423FEA">
        <w:rPr>
          <w:rFonts w:ascii="Times New Roman" w:hAnsi="Times New Roman"/>
          <w:b/>
          <w:color w:val="FF0000"/>
          <w:sz w:val="26"/>
          <w:szCs w:val="26"/>
          <w:shd w:val="clear" w:color="auto" w:fill="FFFFFF"/>
        </w:rPr>
        <w:t xml:space="preserve"> </w:t>
      </w:r>
      <w:r w:rsidRPr="00423FEA">
        <w:rPr>
          <w:rFonts w:ascii="Times New Roman" w:hAnsi="Times New Roman"/>
          <w:b/>
          <w:color w:val="FF0000"/>
          <w:sz w:val="26"/>
          <w:szCs w:val="26"/>
          <w:shd w:val="clear" w:color="auto" w:fill="FFFFFF"/>
          <w:lang w:val="uk-UA"/>
        </w:rPr>
        <w:t>12, 13</w:t>
      </w:r>
      <w:r w:rsidRPr="00423FEA">
        <w:rPr>
          <w:rFonts w:ascii="Times New Roman" w:hAnsi="Times New Roman"/>
          <w:b/>
          <w:color w:val="FF0000"/>
          <w:sz w:val="26"/>
          <w:szCs w:val="26"/>
          <w:shd w:val="clear" w:color="auto" w:fill="FFFFFF"/>
        </w:rPr>
        <w:t>)</w:t>
      </w:r>
      <w:r w:rsidRPr="00423FEA">
        <w:rPr>
          <w:rFonts w:ascii="Times New Roman" w:eastAsia="Times New Roman" w:hAnsi="Times New Roman"/>
          <w:color w:val="000000"/>
          <w:sz w:val="26"/>
          <w:szCs w:val="26"/>
          <w:lang w:val="uk-UA" w:eastAsia="uk-UA"/>
        </w:rPr>
        <w:t xml:space="preserve">. </w:t>
      </w:r>
    </w:p>
    <w:p w:rsidR="00C6265F" w:rsidRPr="00423FEA" w:rsidRDefault="00C6265F" w:rsidP="007B1B40">
      <w:pPr>
        <w:spacing w:after="0" w:line="240" w:lineRule="auto"/>
        <w:jc w:val="both"/>
        <w:rPr>
          <w:rFonts w:ascii="Times New Roman" w:eastAsia="Times New Roman" w:hAnsi="Times New Roman"/>
          <w:color w:val="000000"/>
          <w:sz w:val="26"/>
          <w:szCs w:val="26"/>
          <w:lang w:val="uk-UA" w:eastAsia="uk-UA"/>
        </w:rPr>
      </w:pPr>
    </w:p>
    <w:p w:rsidR="00C6265F" w:rsidRPr="00423FEA" w:rsidRDefault="00C6265F" w:rsidP="007B1B40">
      <w:pPr>
        <w:spacing w:after="0" w:line="240" w:lineRule="auto"/>
        <w:jc w:val="both"/>
        <w:rPr>
          <w:rFonts w:ascii="Times New Roman" w:eastAsia="Times New Roman" w:hAnsi="Times New Roman"/>
          <w:color w:val="000000"/>
          <w:sz w:val="26"/>
          <w:szCs w:val="26"/>
          <w:lang w:val="uk-UA" w:eastAsia="uk-UA"/>
        </w:rPr>
      </w:pPr>
      <w:r w:rsidRPr="00423FEA">
        <w:rPr>
          <w:rFonts w:ascii="Times New Roman" w:eastAsia="Times New Roman" w:hAnsi="Times New Roman"/>
          <w:color w:val="000000"/>
          <w:sz w:val="26"/>
          <w:szCs w:val="26"/>
          <w:lang w:val="uk-UA" w:eastAsia="uk-UA"/>
        </w:rPr>
        <w:lastRenderedPageBreak/>
        <w:t>Росія використовуватиме проксі-методи для протидії європейським спробам диверсифікувати постачання газу до ЄС та реалізувати проекти постачання газу з неросійських джерел</w:t>
      </w:r>
      <w:r w:rsidR="00460FD5" w:rsidRPr="00423FEA">
        <w:rPr>
          <w:rFonts w:ascii="Times New Roman" w:eastAsia="Times New Roman" w:hAnsi="Times New Roman"/>
          <w:color w:val="000000"/>
          <w:sz w:val="26"/>
          <w:szCs w:val="26"/>
          <w:lang w:val="uk-UA" w:eastAsia="uk-UA"/>
        </w:rPr>
        <w:t xml:space="preserve"> </w:t>
      </w:r>
      <w:r w:rsidR="00460FD5" w:rsidRPr="00423FEA">
        <w:rPr>
          <w:rFonts w:ascii="Times New Roman" w:hAnsi="Times New Roman"/>
          <w:b/>
          <w:color w:val="FF0000"/>
          <w:sz w:val="26"/>
          <w:szCs w:val="26"/>
          <w:shd w:val="clear" w:color="auto" w:fill="FFFFFF"/>
        </w:rPr>
        <w:t>(</w:t>
      </w:r>
      <w:r w:rsidR="00460FD5" w:rsidRPr="00423FEA">
        <w:rPr>
          <w:rFonts w:ascii="Times New Roman" w:hAnsi="Times New Roman"/>
          <w:b/>
          <w:color w:val="FF0000"/>
          <w:sz w:val="26"/>
          <w:szCs w:val="26"/>
          <w:shd w:val="clear" w:color="auto" w:fill="FFFFFF"/>
          <w:lang w:val="uk-UA"/>
        </w:rPr>
        <w:t>Слайд</w:t>
      </w:r>
      <w:r w:rsidR="00460FD5" w:rsidRPr="00423FEA">
        <w:rPr>
          <w:rFonts w:ascii="Times New Roman" w:hAnsi="Times New Roman"/>
          <w:b/>
          <w:color w:val="FF0000"/>
          <w:sz w:val="26"/>
          <w:szCs w:val="26"/>
          <w:shd w:val="clear" w:color="auto" w:fill="FFFFFF"/>
        </w:rPr>
        <w:t xml:space="preserve"> </w:t>
      </w:r>
      <w:r w:rsidR="00460FD5" w:rsidRPr="00423FEA">
        <w:rPr>
          <w:rFonts w:ascii="Times New Roman" w:hAnsi="Times New Roman"/>
          <w:b/>
          <w:color w:val="FF0000"/>
          <w:sz w:val="26"/>
          <w:szCs w:val="26"/>
          <w:shd w:val="clear" w:color="auto" w:fill="FFFFFF"/>
          <w:lang w:val="uk-UA"/>
        </w:rPr>
        <w:t>14, 15</w:t>
      </w:r>
      <w:r w:rsidR="00460FD5" w:rsidRPr="00423FEA">
        <w:rPr>
          <w:rFonts w:ascii="Times New Roman" w:hAnsi="Times New Roman"/>
          <w:b/>
          <w:color w:val="FF0000"/>
          <w:sz w:val="26"/>
          <w:szCs w:val="26"/>
          <w:shd w:val="clear" w:color="auto" w:fill="FFFFFF"/>
        </w:rPr>
        <w:t>)</w:t>
      </w:r>
      <w:r w:rsidRPr="00423FEA">
        <w:rPr>
          <w:rFonts w:ascii="Times New Roman" w:eastAsia="Times New Roman" w:hAnsi="Times New Roman"/>
          <w:color w:val="000000"/>
          <w:sz w:val="26"/>
          <w:szCs w:val="26"/>
          <w:lang w:val="uk-UA" w:eastAsia="uk-UA"/>
        </w:rPr>
        <w:t xml:space="preserve">. </w:t>
      </w:r>
    </w:p>
    <w:p w:rsidR="007B1B40" w:rsidRPr="00423FEA" w:rsidRDefault="007B1B40" w:rsidP="006F2D78">
      <w:pPr>
        <w:spacing w:after="0" w:line="240" w:lineRule="auto"/>
        <w:jc w:val="both"/>
        <w:rPr>
          <w:rFonts w:ascii="Times New Roman" w:eastAsia="Times New Roman" w:hAnsi="Times New Roman"/>
          <w:sz w:val="26"/>
          <w:szCs w:val="26"/>
          <w:lang w:val="uk-UA" w:eastAsia="uk-UA"/>
        </w:rPr>
      </w:pPr>
    </w:p>
    <w:p w:rsidR="006F2D78" w:rsidRPr="00423FEA" w:rsidRDefault="002B3F72" w:rsidP="006F2D78">
      <w:pPr>
        <w:spacing w:after="0" w:line="240" w:lineRule="auto"/>
        <w:jc w:val="both"/>
        <w:rPr>
          <w:rFonts w:ascii="Times New Roman" w:eastAsia="Times New Roman" w:hAnsi="Times New Roman"/>
          <w:sz w:val="26"/>
          <w:szCs w:val="26"/>
          <w:lang w:eastAsia="uk-UA"/>
        </w:rPr>
      </w:pPr>
      <w:r w:rsidRPr="00423FEA">
        <w:rPr>
          <w:rFonts w:ascii="Times New Roman" w:eastAsia="Times New Roman" w:hAnsi="Times New Roman"/>
          <w:sz w:val="26"/>
          <w:szCs w:val="26"/>
          <w:lang w:val="uk-UA" w:eastAsia="uk-UA"/>
        </w:rPr>
        <w:t>П</w:t>
      </w:r>
      <w:r w:rsidR="008A74C0" w:rsidRPr="00423FEA">
        <w:rPr>
          <w:rFonts w:ascii="Times New Roman" w:eastAsia="Times New Roman" w:hAnsi="Times New Roman"/>
          <w:sz w:val="26"/>
          <w:szCs w:val="26"/>
          <w:lang w:eastAsia="uk-UA"/>
        </w:rPr>
        <w:t xml:space="preserve">отрібний посилений моніторинг російської активності всередині країн-членів НАТО та ЄС. Росія, за логікою війни нового покоління, багато в чому буде діяти зсередини, а не ззовні, в тому числі використовуючи лоббістські та корупційні механізми, напрацьовані за останні десятиліття вуглеводневих постачань до Європи. </w:t>
      </w:r>
    </w:p>
    <w:p w:rsidR="007B1B40" w:rsidRPr="00423FEA" w:rsidRDefault="007B1B40" w:rsidP="007B1B40">
      <w:pPr>
        <w:spacing w:after="0" w:line="240" w:lineRule="auto"/>
        <w:jc w:val="both"/>
        <w:rPr>
          <w:rFonts w:ascii="Times New Roman" w:eastAsia="Times New Roman" w:hAnsi="Times New Roman"/>
          <w:color w:val="000000"/>
          <w:sz w:val="26"/>
          <w:szCs w:val="26"/>
          <w:lang w:eastAsia="uk-UA"/>
        </w:rPr>
      </w:pPr>
    </w:p>
    <w:p w:rsidR="00C6265F" w:rsidRPr="00423FEA" w:rsidRDefault="00C6265F" w:rsidP="007B1B40">
      <w:pPr>
        <w:spacing w:after="0" w:line="240" w:lineRule="auto"/>
        <w:jc w:val="both"/>
        <w:rPr>
          <w:rFonts w:ascii="Times New Roman" w:eastAsia="Times New Roman" w:hAnsi="Times New Roman"/>
          <w:color w:val="000000"/>
          <w:sz w:val="26"/>
          <w:szCs w:val="26"/>
          <w:lang w:val="uk-UA" w:eastAsia="uk-UA"/>
        </w:rPr>
      </w:pPr>
      <w:r w:rsidRPr="00423FEA">
        <w:rPr>
          <w:rFonts w:ascii="Times New Roman" w:eastAsia="Times New Roman" w:hAnsi="Times New Roman"/>
          <w:color w:val="000000"/>
          <w:sz w:val="26"/>
          <w:szCs w:val="26"/>
          <w:lang w:val="uk-UA" w:eastAsia="uk-UA"/>
        </w:rPr>
        <w:t xml:space="preserve">Росія буде діяти на кібер-ураження європейських енергетичних мереж, намагаючись спровокувати </w:t>
      </w:r>
      <w:r w:rsidR="00201963" w:rsidRPr="00423FEA">
        <w:rPr>
          <w:rFonts w:ascii="Times New Roman" w:eastAsia="Times New Roman" w:hAnsi="Times New Roman"/>
          <w:color w:val="000000"/>
          <w:sz w:val="26"/>
          <w:szCs w:val="26"/>
          <w:lang w:val="uk-UA" w:eastAsia="uk-UA"/>
        </w:rPr>
        <w:t xml:space="preserve">масштабний </w:t>
      </w:r>
      <w:r w:rsidRPr="00423FEA">
        <w:rPr>
          <w:rFonts w:ascii="Times New Roman" w:eastAsia="Times New Roman" w:hAnsi="Times New Roman"/>
          <w:color w:val="000000"/>
          <w:sz w:val="26"/>
          <w:szCs w:val="26"/>
          <w:lang w:val="uk-UA" w:eastAsia="uk-UA"/>
        </w:rPr>
        <w:t>блек-аут.</w:t>
      </w:r>
    </w:p>
    <w:p w:rsidR="00C6265F" w:rsidRPr="00423FEA" w:rsidRDefault="00C6265F" w:rsidP="007B1B40">
      <w:pPr>
        <w:spacing w:after="0" w:line="240" w:lineRule="auto"/>
        <w:jc w:val="both"/>
        <w:rPr>
          <w:rFonts w:ascii="Times New Roman" w:eastAsia="Times New Roman" w:hAnsi="Times New Roman"/>
          <w:color w:val="000000"/>
          <w:sz w:val="26"/>
          <w:szCs w:val="26"/>
          <w:lang w:val="uk-UA" w:eastAsia="uk-UA"/>
        </w:rPr>
      </w:pPr>
    </w:p>
    <w:p w:rsidR="002B3F72" w:rsidRPr="00423FEA" w:rsidRDefault="007B1B40" w:rsidP="007B1B40">
      <w:pPr>
        <w:spacing w:after="0" w:line="240" w:lineRule="auto"/>
        <w:jc w:val="both"/>
        <w:rPr>
          <w:rFonts w:ascii="Times New Roman" w:eastAsia="Times New Roman" w:hAnsi="Times New Roman"/>
          <w:color w:val="000000"/>
          <w:sz w:val="26"/>
          <w:szCs w:val="26"/>
          <w:lang w:eastAsia="uk-UA"/>
        </w:rPr>
      </w:pPr>
      <w:r w:rsidRPr="00423FEA">
        <w:rPr>
          <w:rFonts w:ascii="Times New Roman" w:eastAsia="Times New Roman" w:hAnsi="Times New Roman"/>
          <w:color w:val="000000"/>
          <w:sz w:val="26"/>
          <w:szCs w:val="26"/>
          <w:lang w:eastAsia="uk-UA"/>
        </w:rPr>
        <w:t>Відповідно до технологій протидії агресіям гібри</w:t>
      </w:r>
      <w:r w:rsidR="00C6265F" w:rsidRPr="00423FEA">
        <w:rPr>
          <w:rFonts w:ascii="Times New Roman" w:eastAsia="Times New Roman" w:hAnsi="Times New Roman"/>
          <w:color w:val="000000"/>
          <w:sz w:val="26"/>
          <w:szCs w:val="26"/>
          <w:lang w:eastAsia="uk-UA"/>
        </w:rPr>
        <w:t>дного типу, необхідна альтернативна</w:t>
      </w:r>
      <w:r w:rsidRPr="00423FEA">
        <w:rPr>
          <w:rFonts w:ascii="Times New Roman" w:eastAsia="Times New Roman" w:hAnsi="Times New Roman"/>
          <w:color w:val="000000"/>
          <w:sz w:val="26"/>
          <w:szCs w:val="26"/>
          <w:lang w:eastAsia="uk-UA"/>
        </w:rPr>
        <w:t xml:space="preserve"> модель</w:t>
      </w:r>
      <w:r w:rsidR="00C6265F" w:rsidRPr="00423FEA">
        <w:rPr>
          <w:rFonts w:ascii="Times New Roman" w:eastAsia="Times New Roman" w:hAnsi="Times New Roman"/>
          <w:color w:val="000000"/>
          <w:sz w:val="26"/>
          <w:szCs w:val="26"/>
          <w:lang w:eastAsia="uk-UA"/>
        </w:rPr>
        <w:t xml:space="preserve"> </w:t>
      </w:r>
      <w:r w:rsidRPr="00423FEA">
        <w:rPr>
          <w:rFonts w:ascii="Times New Roman" w:eastAsia="Times New Roman" w:hAnsi="Times New Roman"/>
          <w:color w:val="000000"/>
          <w:sz w:val="26"/>
          <w:szCs w:val="26"/>
          <w:lang w:eastAsia="uk-UA"/>
        </w:rPr>
        <w:t>примус</w:t>
      </w:r>
      <w:r w:rsidR="00C6265F" w:rsidRPr="00423FEA">
        <w:rPr>
          <w:rFonts w:ascii="Times New Roman" w:eastAsia="Times New Roman" w:hAnsi="Times New Roman"/>
          <w:color w:val="000000"/>
          <w:sz w:val="26"/>
          <w:szCs w:val="26"/>
          <w:lang w:val="uk-UA" w:eastAsia="uk-UA"/>
        </w:rPr>
        <w:t>у</w:t>
      </w:r>
      <w:r w:rsidRPr="00423FEA">
        <w:rPr>
          <w:rFonts w:ascii="Times New Roman" w:eastAsia="Times New Roman" w:hAnsi="Times New Roman"/>
          <w:color w:val="000000"/>
          <w:sz w:val="26"/>
          <w:szCs w:val="26"/>
          <w:lang w:eastAsia="uk-UA"/>
        </w:rPr>
        <w:t xml:space="preserve"> до миру невоєнним шляхом або ж створенням для нього сценарію мультикризи</w:t>
      </w:r>
      <w:r w:rsidR="00460FD5" w:rsidRPr="00423FEA">
        <w:rPr>
          <w:rFonts w:ascii="Times New Roman" w:eastAsia="Times New Roman" w:hAnsi="Times New Roman"/>
          <w:color w:val="000000"/>
          <w:sz w:val="26"/>
          <w:szCs w:val="26"/>
          <w:lang w:val="uk-UA" w:eastAsia="uk-UA"/>
        </w:rPr>
        <w:t xml:space="preserve"> зсередини</w:t>
      </w:r>
      <w:r w:rsidRPr="00423FEA">
        <w:rPr>
          <w:rFonts w:ascii="Times New Roman" w:eastAsia="Times New Roman" w:hAnsi="Times New Roman"/>
          <w:color w:val="000000"/>
          <w:sz w:val="26"/>
          <w:szCs w:val="26"/>
          <w:lang w:eastAsia="uk-UA"/>
        </w:rPr>
        <w:t>.</w:t>
      </w:r>
    </w:p>
    <w:p w:rsidR="008A74C0" w:rsidRPr="00423FEA" w:rsidRDefault="008A74C0" w:rsidP="006F2D78">
      <w:pPr>
        <w:spacing w:after="0" w:line="240" w:lineRule="auto"/>
        <w:jc w:val="both"/>
        <w:rPr>
          <w:rFonts w:ascii="Times New Roman" w:eastAsia="Times New Roman" w:hAnsi="Times New Roman"/>
          <w:color w:val="000000"/>
          <w:sz w:val="26"/>
          <w:szCs w:val="26"/>
          <w:lang w:eastAsia="uk-UA"/>
        </w:rPr>
      </w:pPr>
    </w:p>
    <w:p w:rsidR="00423FEA" w:rsidRPr="00423FEA" w:rsidRDefault="00423FEA" w:rsidP="006F2D78">
      <w:pPr>
        <w:spacing w:after="0" w:line="240" w:lineRule="auto"/>
        <w:jc w:val="both"/>
        <w:rPr>
          <w:rFonts w:ascii="Times New Roman" w:eastAsia="Times New Roman" w:hAnsi="Times New Roman"/>
          <w:color w:val="000000"/>
          <w:sz w:val="26"/>
          <w:szCs w:val="26"/>
          <w:lang w:val="uk-UA" w:eastAsia="uk-UA"/>
        </w:rPr>
      </w:pPr>
      <w:r w:rsidRPr="00423FEA">
        <w:rPr>
          <w:rFonts w:ascii="Times New Roman" w:eastAsia="Times New Roman" w:hAnsi="Times New Roman"/>
          <w:color w:val="000000"/>
          <w:sz w:val="26"/>
          <w:szCs w:val="26"/>
          <w:lang w:val="uk-UA" w:eastAsia="uk-UA"/>
        </w:rPr>
        <w:t>Це далеко не вичерпний перелік того, що можна робити заради примусу агресора до миру й відходу з окупованих територій України.</w:t>
      </w:r>
    </w:p>
    <w:p w:rsidR="00423FEA" w:rsidRPr="00423FEA" w:rsidRDefault="00423FEA" w:rsidP="006F2D78">
      <w:pPr>
        <w:spacing w:after="0" w:line="240" w:lineRule="auto"/>
        <w:jc w:val="both"/>
        <w:rPr>
          <w:rFonts w:ascii="Times New Roman" w:eastAsia="Times New Roman" w:hAnsi="Times New Roman"/>
          <w:color w:val="000000"/>
          <w:sz w:val="26"/>
          <w:szCs w:val="26"/>
          <w:lang w:val="uk-UA" w:eastAsia="uk-UA"/>
        </w:rPr>
      </w:pPr>
    </w:p>
    <w:p w:rsidR="00423FEA" w:rsidRPr="00423FEA" w:rsidRDefault="00423FEA" w:rsidP="006F2D78">
      <w:pPr>
        <w:spacing w:after="0" w:line="240" w:lineRule="auto"/>
        <w:jc w:val="both"/>
        <w:rPr>
          <w:rFonts w:ascii="Times New Roman" w:eastAsia="Times New Roman" w:hAnsi="Times New Roman"/>
          <w:b/>
          <w:color w:val="000000"/>
          <w:sz w:val="26"/>
          <w:szCs w:val="26"/>
          <w:lang w:val="uk-UA" w:eastAsia="uk-UA"/>
        </w:rPr>
      </w:pPr>
      <w:r w:rsidRPr="00423FEA">
        <w:rPr>
          <w:rFonts w:ascii="Times New Roman" w:eastAsia="Times New Roman" w:hAnsi="Times New Roman"/>
          <w:b/>
          <w:color w:val="000000"/>
          <w:sz w:val="26"/>
          <w:szCs w:val="26"/>
          <w:lang w:val="uk-UA" w:eastAsia="uk-UA"/>
        </w:rPr>
        <w:t xml:space="preserve">Дякую за увагу! </w:t>
      </w:r>
    </w:p>
    <w:sectPr w:rsidR="00423FEA" w:rsidRPr="00423FEA">
      <w:footerReference w:type="default" r:id="rId6"/>
      <w:pgSz w:w="12240" w:h="15840"/>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B4F" w:rsidRDefault="008B1B4F" w:rsidP="00D9611F">
      <w:pPr>
        <w:spacing w:after="0" w:line="240" w:lineRule="auto"/>
      </w:pPr>
      <w:r>
        <w:separator/>
      </w:r>
    </w:p>
  </w:endnote>
  <w:endnote w:type="continuationSeparator" w:id="0">
    <w:p w:rsidR="008B1B4F" w:rsidRDefault="008B1B4F" w:rsidP="00D96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4229652"/>
      <w:docPartObj>
        <w:docPartGallery w:val="Page Numbers (Bottom of Page)"/>
        <w:docPartUnique/>
      </w:docPartObj>
    </w:sdtPr>
    <w:sdtEndPr/>
    <w:sdtContent>
      <w:p w:rsidR="00D9611F" w:rsidRDefault="00D9611F">
        <w:pPr>
          <w:pStyle w:val="a6"/>
          <w:jc w:val="right"/>
        </w:pPr>
        <w:r>
          <w:fldChar w:fldCharType="begin"/>
        </w:r>
        <w:r>
          <w:instrText>PAGE   \* MERGEFORMAT</w:instrText>
        </w:r>
        <w:r>
          <w:fldChar w:fldCharType="separate"/>
        </w:r>
        <w:r w:rsidR="00242920" w:rsidRPr="00242920">
          <w:rPr>
            <w:noProof/>
            <w:lang w:val="uk-UA"/>
          </w:rPr>
          <w:t>7</w:t>
        </w:r>
        <w:r>
          <w:fldChar w:fldCharType="end"/>
        </w:r>
      </w:p>
    </w:sdtContent>
  </w:sdt>
  <w:p w:rsidR="00D9611F" w:rsidRDefault="00D9611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B4F" w:rsidRDefault="008B1B4F" w:rsidP="00D9611F">
      <w:pPr>
        <w:spacing w:after="0" w:line="240" w:lineRule="auto"/>
      </w:pPr>
      <w:r>
        <w:separator/>
      </w:r>
    </w:p>
  </w:footnote>
  <w:footnote w:type="continuationSeparator" w:id="0">
    <w:p w:rsidR="008B1B4F" w:rsidRDefault="008B1B4F" w:rsidP="00D961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1F8"/>
    <w:rsid w:val="000029D0"/>
    <w:rsid w:val="00003BBA"/>
    <w:rsid w:val="00021D5F"/>
    <w:rsid w:val="000C5573"/>
    <w:rsid w:val="000D776C"/>
    <w:rsid w:val="00110577"/>
    <w:rsid w:val="0016538D"/>
    <w:rsid w:val="00171971"/>
    <w:rsid w:val="00195038"/>
    <w:rsid w:val="00201963"/>
    <w:rsid w:val="00242920"/>
    <w:rsid w:val="00254A67"/>
    <w:rsid w:val="00280B96"/>
    <w:rsid w:val="002B3F72"/>
    <w:rsid w:val="002E4561"/>
    <w:rsid w:val="003724BB"/>
    <w:rsid w:val="003954E2"/>
    <w:rsid w:val="003F676C"/>
    <w:rsid w:val="00423FEA"/>
    <w:rsid w:val="00460FD5"/>
    <w:rsid w:val="00544F1C"/>
    <w:rsid w:val="0055163A"/>
    <w:rsid w:val="00641278"/>
    <w:rsid w:val="006729B7"/>
    <w:rsid w:val="00696AE6"/>
    <w:rsid w:val="006A75E2"/>
    <w:rsid w:val="006C3FF1"/>
    <w:rsid w:val="006F2D78"/>
    <w:rsid w:val="00755580"/>
    <w:rsid w:val="007B1B40"/>
    <w:rsid w:val="007B6811"/>
    <w:rsid w:val="007C15E6"/>
    <w:rsid w:val="0086224F"/>
    <w:rsid w:val="008A74C0"/>
    <w:rsid w:val="008B1B4F"/>
    <w:rsid w:val="00960248"/>
    <w:rsid w:val="00981D10"/>
    <w:rsid w:val="009B3E4D"/>
    <w:rsid w:val="009B5B99"/>
    <w:rsid w:val="00A05F75"/>
    <w:rsid w:val="00A649C1"/>
    <w:rsid w:val="00AA4E5C"/>
    <w:rsid w:val="00B2027E"/>
    <w:rsid w:val="00BE004C"/>
    <w:rsid w:val="00BF1624"/>
    <w:rsid w:val="00C558FB"/>
    <w:rsid w:val="00C60E01"/>
    <w:rsid w:val="00C6265F"/>
    <w:rsid w:val="00C711F8"/>
    <w:rsid w:val="00C973C5"/>
    <w:rsid w:val="00CB4250"/>
    <w:rsid w:val="00D20CF9"/>
    <w:rsid w:val="00D24649"/>
    <w:rsid w:val="00D76FB5"/>
    <w:rsid w:val="00D85B1D"/>
    <w:rsid w:val="00D9611F"/>
    <w:rsid w:val="00DC6966"/>
    <w:rsid w:val="00DD11FD"/>
    <w:rsid w:val="00E2709A"/>
    <w:rsid w:val="00EA2A49"/>
    <w:rsid w:val="00ED267C"/>
    <w:rsid w:val="00EF5A32"/>
    <w:rsid w:val="00F27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A6BECA-E577-493D-AE3C-5AF5956A1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C711F8"/>
    <w:pPr>
      <w:spacing w:after="200" w:line="276" w:lineRule="auto"/>
    </w:pPr>
    <w:rPr>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0577"/>
    <w:pPr>
      <w:ind w:left="720"/>
      <w:contextualSpacing/>
    </w:pPr>
  </w:style>
  <w:style w:type="paragraph" w:styleId="a4">
    <w:name w:val="header"/>
    <w:basedOn w:val="a"/>
    <w:link w:val="a5"/>
    <w:uiPriority w:val="99"/>
    <w:unhideWhenUsed/>
    <w:rsid w:val="00D9611F"/>
    <w:pPr>
      <w:tabs>
        <w:tab w:val="center" w:pos="4986"/>
        <w:tab w:val="right" w:pos="9973"/>
      </w:tabs>
      <w:spacing w:after="0" w:line="240" w:lineRule="auto"/>
    </w:pPr>
  </w:style>
  <w:style w:type="character" w:customStyle="1" w:styleId="a5">
    <w:name w:val="Верхній колонтитул Знак"/>
    <w:basedOn w:val="a0"/>
    <w:link w:val="a4"/>
    <w:uiPriority w:val="99"/>
    <w:rsid w:val="00D9611F"/>
    <w:rPr>
      <w:sz w:val="22"/>
      <w:szCs w:val="22"/>
      <w:lang w:val="ru-RU"/>
    </w:rPr>
  </w:style>
  <w:style w:type="paragraph" w:styleId="a6">
    <w:name w:val="footer"/>
    <w:basedOn w:val="a"/>
    <w:link w:val="a7"/>
    <w:uiPriority w:val="99"/>
    <w:unhideWhenUsed/>
    <w:rsid w:val="00D9611F"/>
    <w:pPr>
      <w:tabs>
        <w:tab w:val="center" w:pos="4986"/>
        <w:tab w:val="right" w:pos="9973"/>
      </w:tabs>
      <w:spacing w:after="0" w:line="240" w:lineRule="auto"/>
    </w:pPr>
  </w:style>
  <w:style w:type="character" w:customStyle="1" w:styleId="a7">
    <w:name w:val="Нижній колонтитул Знак"/>
    <w:basedOn w:val="a0"/>
    <w:link w:val="a6"/>
    <w:uiPriority w:val="99"/>
    <w:rsid w:val="00D9611F"/>
    <w:rPr>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3303</TotalTime>
  <Pages>7</Pages>
  <Words>11909</Words>
  <Characters>6789</Characters>
  <Application>Microsoft Office Word</Application>
  <DocSecurity>0</DocSecurity>
  <Lines>56</Lines>
  <Paragraphs>37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 Mig</dc:creator>
  <cp:keywords/>
  <dc:description/>
  <cp:lastModifiedBy>A Ch</cp:lastModifiedBy>
  <cp:revision>54</cp:revision>
  <dcterms:created xsi:type="dcterms:W3CDTF">2016-03-01T10:40:00Z</dcterms:created>
  <dcterms:modified xsi:type="dcterms:W3CDTF">2016-03-20T18:31:00Z</dcterms:modified>
</cp:coreProperties>
</file>